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DEF62" w14:textId="1D1BF4A0" w:rsidR="00E26111" w:rsidRPr="00B232C3" w:rsidRDefault="00E26111" w:rsidP="004D72AF">
      <w:pPr>
        <w:spacing w:after="0" w:line="360" w:lineRule="auto"/>
        <w:ind w:right="107"/>
        <w:jc w:val="both"/>
        <w:rPr>
          <w:rFonts w:ascii="Arial" w:hAnsi="Arial" w:cs="Arial"/>
          <w:sz w:val="20"/>
          <w:szCs w:val="20"/>
        </w:rPr>
      </w:pPr>
    </w:p>
    <w:p w14:paraId="54845F16" w14:textId="7540BB56" w:rsidR="00CA1316" w:rsidRPr="00B232C3" w:rsidRDefault="00CA1316" w:rsidP="004D72AF">
      <w:pPr>
        <w:spacing w:after="0" w:line="360" w:lineRule="auto"/>
        <w:ind w:right="107"/>
        <w:jc w:val="both"/>
        <w:rPr>
          <w:rFonts w:ascii="Arial" w:hAnsi="Arial" w:cs="Arial"/>
          <w:sz w:val="20"/>
          <w:szCs w:val="20"/>
        </w:rPr>
      </w:pPr>
    </w:p>
    <w:p w14:paraId="768A31B6" w14:textId="2EA20DA0" w:rsidR="00CA1316" w:rsidRPr="00B232C3" w:rsidRDefault="00CA1316" w:rsidP="004D72AF">
      <w:pPr>
        <w:spacing w:after="0" w:line="360" w:lineRule="auto"/>
        <w:ind w:right="107"/>
        <w:jc w:val="both"/>
        <w:rPr>
          <w:rFonts w:ascii="Arial" w:hAnsi="Arial" w:cs="Arial"/>
          <w:sz w:val="20"/>
          <w:szCs w:val="20"/>
        </w:rPr>
      </w:pPr>
    </w:p>
    <w:p w14:paraId="5C6784CC" w14:textId="77777777" w:rsidR="00C800E3" w:rsidRPr="00B232C3" w:rsidRDefault="00C800E3" w:rsidP="004D72AF">
      <w:pPr>
        <w:spacing w:after="0" w:line="360" w:lineRule="auto"/>
        <w:ind w:left="4248" w:right="107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74907322"/>
      <w:bookmarkEnd w:id="0"/>
    </w:p>
    <w:p w14:paraId="115AB116" w14:textId="77777777" w:rsidR="00BB78B6" w:rsidRPr="00B232C3" w:rsidRDefault="00BB78B6" w:rsidP="00B232C3">
      <w:pPr>
        <w:spacing w:after="0" w:line="360" w:lineRule="auto"/>
        <w:ind w:right="107"/>
        <w:rPr>
          <w:rFonts w:ascii="Arial" w:hAnsi="Arial" w:cs="Arial"/>
          <w:sz w:val="20"/>
          <w:szCs w:val="20"/>
        </w:rPr>
      </w:pPr>
    </w:p>
    <w:p w14:paraId="33F1AC48" w14:textId="1E2610A8" w:rsidR="00EF456D" w:rsidRPr="00B232C3" w:rsidRDefault="00EF456D" w:rsidP="004D72AF">
      <w:pPr>
        <w:spacing w:after="0" w:line="360" w:lineRule="auto"/>
        <w:ind w:right="107"/>
        <w:jc w:val="right"/>
        <w:rPr>
          <w:rFonts w:ascii="Arial" w:hAnsi="Arial" w:cs="Arial"/>
          <w:sz w:val="20"/>
          <w:szCs w:val="20"/>
        </w:rPr>
      </w:pPr>
      <w:r w:rsidRPr="00B232C3">
        <w:rPr>
          <w:rFonts w:ascii="Arial" w:hAnsi="Arial" w:cs="Arial"/>
          <w:sz w:val="20"/>
          <w:szCs w:val="20"/>
        </w:rPr>
        <w:t xml:space="preserve">Warszawa, dnia </w:t>
      </w:r>
      <w:r w:rsidR="00CB3795">
        <w:rPr>
          <w:rFonts w:ascii="Arial" w:hAnsi="Arial" w:cs="Arial"/>
          <w:sz w:val="20"/>
          <w:szCs w:val="20"/>
        </w:rPr>
        <w:t>17</w:t>
      </w:r>
      <w:r w:rsidR="00243FB6">
        <w:rPr>
          <w:rFonts w:ascii="Arial" w:hAnsi="Arial" w:cs="Arial"/>
          <w:sz w:val="20"/>
          <w:szCs w:val="20"/>
        </w:rPr>
        <w:t>.0</w:t>
      </w:r>
      <w:r w:rsidR="00CB3795">
        <w:rPr>
          <w:rFonts w:ascii="Arial" w:hAnsi="Arial" w:cs="Arial"/>
          <w:sz w:val="20"/>
          <w:szCs w:val="20"/>
        </w:rPr>
        <w:t>9</w:t>
      </w:r>
      <w:r w:rsidR="00243FB6">
        <w:rPr>
          <w:rFonts w:ascii="Arial" w:hAnsi="Arial" w:cs="Arial"/>
          <w:sz w:val="20"/>
          <w:szCs w:val="20"/>
        </w:rPr>
        <w:t>.2024 r.</w:t>
      </w:r>
    </w:p>
    <w:p w14:paraId="596B173A" w14:textId="77777777" w:rsidR="00EF456D" w:rsidRPr="00B232C3" w:rsidRDefault="00EF456D" w:rsidP="004D72AF">
      <w:pPr>
        <w:suppressAutoHyphens/>
        <w:spacing w:after="0" w:line="360" w:lineRule="auto"/>
        <w:ind w:right="10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5A289E2" w14:textId="681B9175" w:rsidR="00EF456D" w:rsidRPr="00B232C3" w:rsidRDefault="00CB3795" w:rsidP="004D72AF">
      <w:pPr>
        <w:suppressAutoHyphens/>
        <w:spacing w:after="0" w:line="360" w:lineRule="auto"/>
        <w:ind w:right="10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B379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Zapytanie ofertowe 06/2024</w:t>
      </w:r>
    </w:p>
    <w:p w14:paraId="38C0117C" w14:textId="77777777" w:rsidR="00CB3795" w:rsidRDefault="00CB3795" w:rsidP="00CB3795">
      <w:pPr>
        <w:suppressAutoHyphens/>
        <w:spacing w:after="0" w:line="360" w:lineRule="auto"/>
        <w:ind w:right="107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A8698B6" w14:textId="604456BA" w:rsidR="00EF456D" w:rsidRPr="00B232C3" w:rsidRDefault="00EF456D" w:rsidP="00CB3795">
      <w:pPr>
        <w:suppressAutoHyphens/>
        <w:spacing w:after="0" w:line="360" w:lineRule="auto"/>
        <w:ind w:right="107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232C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WYJAŚNIENIE </w:t>
      </w:r>
      <w:r w:rsidR="004D72AF" w:rsidRPr="00B232C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NR </w:t>
      </w:r>
      <w:r w:rsidR="00930176">
        <w:rPr>
          <w:rFonts w:ascii="Arial" w:eastAsia="Times New Roman" w:hAnsi="Arial" w:cs="Arial"/>
          <w:b/>
          <w:sz w:val="20"/>
          <w:szCs w:val="20"/>
          <w:lang w:eastAsia="ar-SA"/>
        </w:rPr>
        <w:t>1</w:t>
      </w:r>
      <w:r w:rsidR="00494862" w:rsidRPr="00B232C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89D4407" w14:textId="77777777" w:rsidR="00EF456D" w:rsidRPr="00B232C3" w:rsidRDefault="00EF456D" w:rsidP="004D72AF">
      <w:pPr>
        <w:suppressAutoHyphens/>
        <w:spacing w:after="0" w:line="360" w:lineRule="auto"/>
        <w:ind w:right="10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478615" w14:textId="073C767D" w:rsidR="00EF456D" w:rsidRPr="00B232C3" w:rsidRDefault="00BA7F19" w:rsidP="004D72AF">
      <w:pPr>
        <w:suppressAutoHyphens/>
        <w:spacing w:after="0" w:line="360" w:lineRule="auto"/>
        <w:ind w:right="107"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</w:t>
      </w:r>
      <w:r w:rsidR="001A1062">
        <w:rPr>
          <w:rFonts w:ascii="Arial" w:eastAsia="Times New Roman" w:hAnsi="Arial" w:cs="Arial"/>
          <w:bCs/>
          <w:sz w:val="20"/>
          <w:szCs w:val="20"/>
          <w:lang w:eastAsia="ar-SA"/>
        </w:rPr>
        <w:t>informuje</w:t>
      </w:r>
      <w:r w:rsidR="00EF456D" w:rsidRPr="00B232C3">
        <w:rPr>
          <w:rFonts w:ascii="Arial" w:eastAsia="Times New Roman" w:hAnsi="Arial" w:cs="Arial"/>
          <w:bCs/>
          <w:sz w:val="20"/>
          <w:szCs w:val="20"/>
          <w:lang w:eastAsia="ar-SA"/>
        </w:rPr>
        <w:t>,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EF456D" w:rsidRPr="00B232C3">
        <w:rPr>
          <w:rFonts w:ascii="Arial" w:eastAsia="Times New Roman" w:hAnsi="Arial" w:cs="Arial"/>
          <w:bCs/>
          <w:sz w:val="20"/>
          <w:szCs w:val="20"/>
          <w:lang w:eastAsia="ar-SA"/>
        </w:rPr>
        <w:t>że</w:t>
      </w:r>
      <w:r w:rsidR="00CB379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dniu 16.09.2024 r.</w:t>
      </w:r>
      <w:r w:rsidR="00C06C4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EF456D" w:rsidRPr="00B232C3">
        <w:rPr>
          <w:rFonts w:ascii="Arial" w:eastAsia="Times New Roman" w:hAnsi="Arial" w:cs="Arial"/>
          <w:bCs/>
          <w:sz w:val="20"/>
          <w:szCs w:val="20"/>
          <w:lang w:eastAsia="ar-SA"/>
        </w:rPr>
        <w:t>wpłynęły zapytania o wyjaśnienie treści</w:t>
      </w:r>
      <w:r w:rsidR="00CB379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warunków zamówienia</w:t>
      </w:r>
      <w:r w:rsidR="00EF456D" w:rsidRPr="00B232C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CB3795" w:rsidRPr="00CB379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dotyczące </w:t>
      </w:r>
      <w:r w:rsidR="00C06C4F">
        <w:rPr>
          <w:rFonts w:ascii="Arial" w:eastAsia="Times New Roman" w:hAnsi="Arial" w:cs="Arial"/>
          <w:bCs/>
          <w:sz w:val="20"/>
          <w:szCs w:val="20"/>
          <w:lang w:eastAsia="ar-SA"/>
        </w:rPr>
        <w:t>Z</w:t>
      </w:r>
      <w:r w:rsidR="00CB3795" w:rsidRPr="00CB379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apytania </w:t>
      </w:r>
      <w:r w:rsidR="00C06C4F">
        <w:rPr>
          <w:rFonts w:ascii="Arial" w:eastAsia="Times New Roman" w:hAnsi="Arial" w:cs="Arial"/>
          <w:bCs/>
          <w:sz w:val="20"/>
          <w:szCs w:val="20"/>
          <w:lang w:eastAsia="ar-SA"/>
        </w:rPr>
        <w:t>O</w:t>
      </w:r>
      <w:r w:rsidR="00CB3795" w:rsidRPr="00CB3795">
        <w:rPr>
          <w:rFonts w:ascii="Arial" w:eastAsia="Times New Roman" w:hAnsi="Arial" w:cs="Arial"/>
          <w:bCs/>
          <w:sz w:val="20"/>
          <w:szCs w:val="20"/>
          <w:lang w:eastAsia="ar-SA"/>
        </w:rPr>
        <w:t>fertowego</w:t>
      </w:r>
      <w:r w:rsidR="00EF456D" w:rsidRPr="00B232C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na:</w:t>
      </w:r>
    </w:p>
    <w:p w14:paraId="46EF7652" w14:textId="77777777" w:rsidR="00EF456D" w:rsidRPr="00B232C3" w:rsidRDefault="00EF456D" w:rsidP="004D72AF">
      <w:pPr>
        <w:suppressAutoHyphens/>
        <w:spacing w:after="0" w:line="360" w:lineRule="auto"/>
        <w:ind w:right="107" w:firstLine="708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352CE891" w14:textId="474C96DC" w:rsidR="00EF456D" w:rsidRPr="00930176" w:rsidRDefault="009C5838" w:rsidP="00930176">
      <w:pPr>
        <w:autoSpaceDE w:val="0"/>
        <w:autoSpaceDN w:val="0"/>
        <w:adjustRightInd w:val="0"/>
        <w:ind w:left="241"/>
        <w:jc w:val="center"/>
        <w:rPr>
          <w:rFonts w:ascii="Arial" w:hAnsi="Arial" w:cs="Arial"/>
          <w:b/>
          <w:sz w:val="20"/>
          <w:szCs w:val="20"/>
        </w:rPr>
      </w:pPr>
      <w:r w:rsidRPr="00930176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CB3795" w:rsidRPr="00CB3795">
        <w:rPr>
          <w:rFonts w:ascii="Arial" w:hAnsi="Arial" w:cs="Arial"/>
          <w:b/>
          <w:sz w:val="20"/>
          <w:szCs w:val="20"/>
        </w:rPr>
        <w:t xml:space="preserve">Najem </w:t>
      </w:r>
      <w:proofErr w:type="spellStart"/>
      <w:r w:rsidR="00CB3795" w:rsidRPr="00CB3795">
        <w:rPr>
          <w:rFonts w:ascii="Arial" w:hAnsi="Arial" w:cs="Arial"/>
          <w:b/>
          <w:sz w:val="20"/>
          <w:szCs w:val="20"/>
        </w:rPr>
        <w:t>bezbutlowych</w:t>
      </w:r>
      <w:proofErr w:type="spellEnd"/>
      <w:r w:rsidR="00CB3795" w:rsidRPr="00CB3795">
        <w:rPr>
          <w:rFonts w:ascii="Arial" w:hAnsi="Arial" w:cs="Arial"/>
          <w:b/>
          <w:sz w:val="20"/>
          <w:szCs w:val="20"/>
        </w:rPr>
        <w:t xml:space="preserve"> dystrybutorów filtrujących wodę</w:t>
      </w:r>
      <w:r w:rsidRPr="00930176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</w:p>
    <w:p w14:paraId="16E2C9C9" w14:textId="0EB1FE4E" w:rsidR="00EF456D" w:rsidRPr="00B232C3" w:rsidRDefault="00EF456D" w:rsidP="004D72AF">
      <w:pPr>
        <w:suppressAutoHyphens/>
        <w:spacing w:after="0" w:line="360" w:lineRule="auto"/>
        <w:ind w:right="10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232C3">
        <w:rPr>
          <w:rFonts w:ascii="Arial" w:eastAsia="Times New Roman" w:hAnsi="Arial" w:cs="Arial"/>
          <w:bCs/>
          <w:sz w:val="20"/>
          <w:szCs w:val="20"/>
          <w:lang w:eastAsia="ar-SA"/>
        </w:rPr>
        <w:t>o treści:</w:t>
      </w:r>
    </w:p>
    <w:p w14:paraId="50B54457" w14:textId="550BAFDF" w:rsidR="00EF456D" w:rsidRPr="00B232C3" w:rsidRDefault="00EF456D" w:rsidP="004D72AF">
      <w:pPr>
        <w:suppressAutoHyphens/>
        <w:spacing w:after="0" w:line="360" w:lineRule="auto"/>
        <w:ind w:right="10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5790D88" w14:textId="77777777" w:rsidR="005205A5" w:rsidRPr="00B232C3" w:rsidRDefault="005205A5" w:rsidP="005205A5">
      <w:pPr>
        <w:suppressAutoHyphens/>
        <w:spacing w:after="0" w:line="360" w:lineRule="auto"/>
        <w:ind w:right="10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232C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Pytanie nr 1: </w:t>
      </w:r>
    </w:p>
    <w:p w14:paraId="78206304" w14:textId="77777777" w:rsidR="00CB3795" w:rsidRPr="00CB3795" w:rsidRDefault="00CB3795" w:rsidP="00CB3795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CB3795">
        <w:rPr>
          <w:rFonts w:ascii="Arial" w:eastAsiaTheme="minorHAnsi" w:hAnsi="Arial" w:cs="Arial"/>
          <w:sz w:val="20"/>
          <w:szCs w:val="20"/>
        </w:rPr>
        <w:t xml:space="preserve">Paragraf 1 pkt 6 umowy  mówi : </w:t>
      </w:r>
    </w:p>
    <w:p w14:paraId="13DA2C3E" w14:textId="77777777" w:rsidR="00CB3795" w:rsidRPr="00CB3795" w:rsidRDefault="00CB3795" w:rsidP="00CB3795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CB3795">
        <w:rPr>
          <w:rFonts w:ascii="Arial" w:eastAsiaTheme="minorHAnsi" w:hAnsi="Arial" w:cs="Arial"/>
          <w:sz w:val="20"/>
          <w:szCs w:val="20"/>
        </w:rPr>
        <w:t xml:space="preserve">1.6 - W przypadku zmiany stawki VAT, Strony przewidują zmianę wartości zamówienia o obowiązujący podatek VAT, z zachowaniem formy pisemnej poprzez wprowadzenie aneksu do umowy.- </w:t>
      </w:r>
    </w:p>
    <w:p w14:paraId="3B95D6DF" w14:textId="3280E3EE" w:rsidR="005205A5" w:rsidRPr="00243FB6" w:rsidRDefault="00CB3795" w:rsidP="00CB3795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CB3795">
        <w:rPr>
          <w:rFonts w:ascii="Arial" w:eastAsiaTheme="minorHAnsi" w:hAnsi="Arial" w:cs="Arial"/>
          <w:sz w:val="20"/>
          <w:szCs w:val="20"/>
        </w:rPr>
        <w:t>Pytanie :  Czy Najemca wyrazi zgodę na zmianę zapisu umowy tj. bez konieczności zawierania aneksu</w:t>
      </w:r>
      <w:r w:rsidR="00243FB6" w:rsidRPr="00243FB6">
        <w:rPr>
          <w:rFonts w:ascii="Arial" w:eastAsiaTheme="minorHAnsi" w:hAnsi="Arial" w:cs="Arial"/>
          <w:sz w:val="20"/>
          <w:szCs w:val="20"/>
        </w:rPr>
        <w:t>.</w:t>
      </w:r>
    </w:p>
    <w:p w14:paraId="5C447D31" w14:textId="77777777" w:rsidR="00CB3795" w:rsidRDefault="00CB3795" w:rsidP="005205A5">
      <w:pPr>
        <w:spacing w:after="0" w:line="360" w:lineRule="auto"/>
        <w:ind w:right="10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" w:name="_Hlk94512273"/>
    </w:p>
    <w:p w14:paraId="7E60F73C" w14:textId="15B50318" w:rsidR="005205A5" w:rsidRPr="0004344D" w:rsidRDefault="005205A5" w:rsidP="005205A5">
      <w:pPr>
        <w:spacing w:after="0" w:line="360" w:lineRule="auto"/>
        <w:ind w:right="10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32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które udziela się następującej odpowiedzi:</w:t>
      </w:r>
      <w:bookmarkStart w:id="2" w:name="_Hlk105503479"/>
    </w:p>
    <w:p w14:paraId="68F9AAE9" w14:textId="4F8D3AF3" w:rsidR="005205A5" w:rsidRPr="00B759E1" w:rsidRDefault="00CB3795" w:rsidP="005205A5">
      <w:pPr>
        <w:spacing w:after="0" w:line="360" w:lineRule="auto"/>
        <w:ind w:right="107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  <w:r w:rsidRPr="00B759E1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Zamawiający nie wyraża zgody na zmianę zapisów w § 1 ust. 6 Projektu Umowy stanowiącego załącznik nr 3 do Zapytania Ofertowego.</w:t>
      </w:r>
    </w:p>
    <w:bookmarkEnd w:id="1"/>
    <w:bookmarkEnd w:id="2"/>
    <w:p w14:paraId="30DB708B" w14:textId="77777777" w:rsidR="007F634E" w:rsidRDefault="007F634E" w:rsidP="007E044F">
      <w:pPr>
        <w:spacing w:after="0" w:line="360" w:lineRule="auto"/>
        <w:ind w:right="10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B3D9B20" w14:textId="678D8438" w:rsidR="00CB3795" w:rsidRPr="00B232C3" w:rsidRDefault="00CB3795" w:rsidP="00CB3795">
      <w:pPr>
        <w:suppressAutoHyphens/>
        <w:spacing w:after="0" w:line="360" w:lineRule="auto"/>
        <w:ind w:right="10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232C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Pytanie nr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2</w:t>
      </w:r>
      <w:r w:rsidRPr="00B232C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</w:p>
    <w:p w14:paraId="53E393B5" w14:textId="77777777" w:rsidR="00CB3795" w:rsidRPr="00CB3795" w:rsidRDefault="00CB3795" w:rsidP="00CB3795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CB3795">
        <w:rPr>
          <w:rFonts w:ascii="Arial" w:eastAsiaTheme="minorHAnsi" w:hAnsi="Arial" w:cs="Arial"/>
          <w:sz w:val="20"/>
          <w:szCs w:val="20"/>
        </w:rPr>
        <w:t xml:space="preserve">Paragraf 3 pkt 3 mówi : </w:t>
      </w:r>
    </w:p>
    <w:p w14:paraId="779204D8" w14:textId="77777777" w:rsidR="00CB3795" w:rsidRPr="00CB3795" w:rsidRDefault="00CB3795" w:rsidP="00CB3795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CB3795">
        <w:rPr>
          <w:rFonts w:ascii="Arial" w:eastAsiaTheme="minorHAnsi" w:hAnsi="Arial" w:cs="Arial"/>
          <w:sz w:val="20"/>
          <w:szCs w:val="20"/>
        </w:rPr>
        <w:t xml:space="preserve">3.3. Umowa może zostać rozwiązana przez każdą ze Stron ze skutkiem natychmiastowym w przypadku naruszenia przez drugą Stronę istotnych warunków niniejszej umowy </w:t>
      </w:r>
    </w:p>
    <w:p w14:paraId="7CC663A6" w14:textId="77777777" w:rsidR="00C06C4F" w:rsidRDefault="00C06C4F" w:rsidP="00CB3795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</w:p>
    <w:p w14:paraId="399EBE76" w14:textId="359A5547" w:rsidR="00CB3795" w:rsidRPr="00243FB6" w:rsidRDefault="00CB3795" w:rsidP="00CB3795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CB3795">
        <w:rPr>
          <w:rFonts w:ascii="Arial" w:eastAsiaTheme="minorHAnsi" w:hAnsi="Arial" w:cs="Arial"/>
          <w:sz w:val="20"/>
          <w:szCs w:val="20"/>
        </w:rPr>
        <w:t>Pytanie –  prosimy o dokładne sprecyzowanie,  co oznaczają istotne warunki umowy</w:t>
      </w:r>
      <w:r w:rsidRPr="00243FB6">
        <w:rPr>
          <w:rFonts w:ascii="Arial" w:eastAsiaTheme="minorHAnsi" w:hAnsi="Arial" w:cs="Arial"/>
          <w:sz w:val="20"/>
          <w:szCs w:val="20"/>
        </w:rPr>
        <w:t>.</w:t>
      </w:r>
    </w:p>
    <w:p w14:paraId="19FD8E42" w14:textId="77777777" w:rsidR="00CB3795" w:rsidRDefault="00CB3795" w:rsidP="00CB3795">
      <w:pPr>
        <w:spacing w:after="0" w:line="360" w:lineRule="auto"/>
        <w:ind w:right="10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F474834" w14:textId="77777777" w:rsidR="00CB3795" w:rsidRPr="0004344D" w:rsidRDefault="00CB3795" w:rsidP="00CB3795">
      <w:pPr>
        <w:spacing w:after="0" w:line="360" w:lineRule="auto"/>
        <w:ind w:right="10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32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które udziela się następującej odpowiedzi:</w:t>
      </w:r>
    </w:p>
    <w:p w14:paraId="4C8FA563" w14:textId="267EFE13" w:rsidR="00CB3795" w:rsidRPr="00B759E1" w:rsidRDefault="00644756" w:rsidP="007E044F">
      <w:pPr>
        <w:spacing w:after="0" w:line="360" w:lineRule="auto"/>
        <w:ind w:right="107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644756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Zamawiający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 wykreśla </w:t>
      </w:r>
      <w:r w:rsidRPr="00644756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§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3</w:t>
      </w:r>
      <w:r w:rsidRPr="00644756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 ust.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3</w:t>
      </w:r>
      <w:r w:rsidRPr="00644756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z</w:t>
      </w:r>
      <w:r w:rsidRPr="00644756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 Projektu Umowy stanowiącego załącznik nr 3 do Zapytania Ofertowego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. </w:t>
      </w:r>
    </w:p>
    <w:p w14:paraId="38243325" w14:textId="77777777" w:rsidR="00644756" w:rsidRDefault="00644756" w:rsidP="00B759E1">
      <w:pPr>
        <w:suppressAutoHyphens/>
        <w:spacing w:after="0" w:line="360" w:lineRule="auto"/>
        <w:ind w:right="10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73353B2" w14:textId="77777777" w:rsidR="00644756" w:rsidRDefault="00644756" w:rsidP="00B759E1">
      <w:pPr>
        <w:suppressAutoHyphens/>
        <w:spacing w:after="0" w:line="360" w:lineRule="auto"/>
        <w:ind w:right="10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69E1F7F" w14:textId="77777777" w:rsidR="00644756" w:rsidRDefault="00644756" w:rsidP="00B759E1">
      <w:pPr>
        <w:suppressAutoHyphens/>
        <w:spacing w:after="0" w:line="360" w:lineRule="auto"/>
        <w:ind w:right="10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F75F0AA" w14:textId="77777777" w:rsidR="00644756" w:rsidRDefault="00644756" w:rsidP="00B759E1">
      <w:pPr>
        <w:suppressAutoHyphens/>
        <w:spacing w:after="0" w:line="360" w:lineRule="auto"/>
        <w:ind w:right="10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1C05EE1" w14:textId="3B2B194A" w:rsidR="00B759E1" w:rsidRPr="00B232C3" w:rsidRDefault="00B759E1" w:rsidP="00B759E1">
      <w:pPr>
        <w:suppressAutoHyphens/>
        <w:spacing w:after="0" w:line="360" w:lineRule="auto"/>
        <w:ind w:right="10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232C3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 xml:space="preserve">Pytanie nr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Pr="00B232C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</w:p>
    <w:p w14:paraId="2708F6AE" w14:textId="77777777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B759E1">
        <w:rPr>
          <w:rFonts w:ascii="Arial" w:eastAsiaTheme="minorHAnsi" w:hAnsi="Arial" w:cs="Arial"/>
          <w:sz w:val="20"/>
          <w:szCs w:val="20"/>
        </w:rPr>
        <w:t xml:space="preserve">Paragraf 3 pkt 2 mówi : </w:t>
      </w:r>
    </w:p>
    <w:p w14:paraId="1DEC4762" w14:textId="77777777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</w:p>
    <w:p w14:paraId="0C7B29BC" w14:textId="77777777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B759E1">
        <w:rPr>
          <w:rFonts w:ascii="Arial" w:eastAsiaTheme="minorHAnsi" w:hAnsi="Arial" w:cs="Arial"/>
          <w:sz w:val="20"/>
          <w:szCs w:val="20"/>
        </w:rPr>
        <w:t>3.2 Wynajmujący zobowiązuje się do zainstalowania dystrybutorów nie później niż w terminie 3 dni roboczych od dnia zawarcia umowy, co zostanie potwierdzone pisemnym protokołem.</w:t>
      </w:r>
    </w:p>
    <w:p w14:paraId="6BFCCE70" w14:textId="77777777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B759E1">
        <w:rPr>
          <w:rFonts w:ascii="Arial" w:eastAsiaTheme="minorHAnsi" w:hAnsi="Arial" w:cs="Arial"/>
          <w:sz w:val="20"/>
          <w:szCs w:val="20"/>
        </w:rPr>
        <w:t>Pytanie : Czy Najemca wyrazi zgodę na zmianę zapisu na : Wynajmujący zobowiązuje się do zainstalowania dystrybutorów nie później niż w terminie 4 dni roboczych od dnia zawarcia umowy, co zostanie potwierdzone pisemnym protokołem.</w:t>
      </w:r>
    </w:p>
    <w:p w14:paraId="7AE73734" w14:textId="77777777" w:rsidR="00B759E1" w:rsidRDefault="00B759E1" w:rsidP="00B759E1">
      <w:pPr>
        <w:spacing w:after="0" w:line="360" w:lineRule="auto"/>
        <w:ind w:right="10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33DACC5" w14:textId="77777777" w:rsidR="00B759E1" w:rsidRPr="0004344D" w:rsidRDefault="00B759E1" w:rsidP="00B759E1">
      <w:pPr>
        <w:spacing w:after="0" w:line="360" w:lineRule="auto"/>
        <w:ind w:right="10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32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które udziela się następującej odpowiedzi:</w:t>
      </w:r>
    </w:p>
    <w:p w14:paraId="56E47874" w14:textId="6B1414A5" w:rsidR="00CB3795" w:rsidRDefault="00B759E1" w:rsidP="007E044F">
      <w:pPr>
        <w:spacing w:after="0" w:line="360" w:lineRule="auto"/>
        <w:ind w:right="10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759E1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Zamawiający nie wyraża zgody na zmianę zapisów w §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3</w:t>
      </w:r>
      <w:r w:rsidRPr="00B759E1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 ust.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2</w:t>
      </w:r>
      <w:r w:rsidRPr="00B759E1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 Projektu Umowy stanowiącego załącznik nr 3 do Zapytania Ofertowego.</w:t>
      </w:r>
    </w:p>
    <w:p w14:paraId="5FF59556" w14:textId="77777777" w:rsidR="00CB3795" w:rsidRDefault="00CB3795" w:rsidP="007E044F">
      <w:pPr>
        <w:spacing w:after="0" w:line="360" w:lineRule="auto"/>
        <w:ind w:right="10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48065B" w14:textId="4F6D8FB1" w:rsidR="00B759E1" w:rsidRPr="00B232C3" w:rsidRDefault="00B759E1" w:rsidP="00B759E1">
      <w:pPr>
        <w:suppressAutoHyphens/>
        <w:spacing w:after="0" w:line="360" w:lineRule="auto"/>
        <w:ind w:right="10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232C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Pytanie nr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4</w:t>
      </w:r>
      <w:r w:rsidRPr="00B232C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</w:p>
    <w:p w14:paraId="4AB4FAE5" w14:textId="34FC73AF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B759E1">
        <w:rPr>
          <w:rFonts w:ascii="Arial" w:eastAsiaTheme="minorHAnsi" w:hAnsi="Arial" w:cs="Arial"/>
          <w:sz w:val="20"/>
          <w:szCs w:val="20"/>
        </w:rPr>
        <w:t xml:space="preserve">Paragraf 4 pkt </w:t>
      </w:r>
      <w:r>
        <w:rPr>
          <w:rFonts w:ascii="Arial" w:eastAsiaTheme="minorHAnsi" w:hAnsi="Arial" w:cs="Arial"/>
          <w:sz w:val="20"/>
          <w:szCs w:val="20"/>
        </w:rPr>
        <w:t>4</w:t>
      </w:r>
      <w:r w:rsidRPr="00B759E1">
        <w:rPr>
          <w:rFonts w:ascii="Arial" w:eastAsiaTheme="minorHAnsi" w:hAnsi="Arial" w:cs="Arial"/>
          <w:sz w:val="20"/>
          <w:szCs w:val="20"/>
        </w:rPr>
        <w:t xml:space="preserve"> mówi : </w:t>
      </w:r>
    </w:p>
    <w:p w14:paraId="1C0A068D" w14:textId="77777777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</w:p>
    <w:p w14:paraId="47A9FD27" w14:textId="09CB6DE3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B759E1">
        <w:rPr>
          <w:rFonts w:ascii="Arial" w:eastAsiaTheme="minorHAnsi" w:hAnsi="Arial" w:cs="Arial"/>
          <w:sz w:val="20"/>
          <w:szCs w:val="20"/>
        </w:rPr>
        <w:t>4.</w:t>
      </w:r>
      <w:r>
        <w:rPr>
          <w:rFonts w:ascii="Arial" w:eastAsiaTheme="minorHAnsi" w:hAnsi="Arial" w:cs="Arial"/>
          <w:sz w:val="20"/>
          <w:szCs w:val="20"/>
        </w:rPr>
        <w:t xml:space="preserve">4 </w:t>
      </w:r>
      <w:r w:rsidRPr="00B759E1">
        <w:rPr>
          <w:rFonts w:ascii="Arial" w:eastAsiaTheme="minorHAnsi" w:hAnsi="Arial" w:cs="Arial"/>
          <w:sz w:val="20"/>
          <w:szCs w:val="20"/>
        </w:rPr>
        <w:t>W przypadku awarii urządzenia Wynajmujący zobowiązany jest do podjęcia czynności mających na celu usunięcie awarii w terminie do 1 dnia od chwili przyjęcia zgłoszenia. Usługa powinna być wykonywana w siedzibie Najemcy wyłącznie w godzinach pracy, tj. 7</w:t>
      </w:r>
      <w:r>
        <w:rPr>
          <w:rFonts w:ascii="Arial" w:eastAsiaTheme="minorHAnsi" w:hAnsi="Arial" w:cs="Arial"/>
          <w:sz w:val="20"/>
          <w:szCs w:val="20"/>
        </w:rPr>
        <w:t>:</w:t>
      </w:r>
      <w:r w:rsidRPr="00B759E1">
        <w:rPr>
          <w:rFonts w:ascii="Arial" w:eastAsiaTheme="minorHAnsi" w:hAnsi="Arial" w:cs="Arial"/>
          <w:sz w:val="20"/>
          <w:szCs w:val="20"/>
        </w:rPr>
        <w:t>30 – 14</w:t>
      </w:r>
      <w:r>
        <w:rPr>
          <w:rFonts w:ascii="Arial" w:eastAsiaTheme="minorHAnsi" w:hAnsi="Arial" w:cs="Arial"/>
          <w:sz w:val="20"/>
          <w:szCs w:val="20"/>
        </w:rPr>
        <w:t>:</w:t>
      </w:r>
      <w:r w:rsidRPr="00B759E1">
        <w:rPr>
          <w:rFonts w:ascii="Arial" w:eastAsiaTheme="minorHAnsi" w:hAnsi="Arial" w:cs="Arial"/>
          <w:sz w:val="20"/>
          <w:szCs w:val="20"/>
        </w:rPr>
        <w:t>00, w dni robocze od poniedziałku do piątku, z wyłączeniem dni ustawowo wolnych od pracy.</w:t>
      </w:r>
    </w:p>
    <w:p w14:paraId="5F61A845" w14:textId="77777777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</w:p>
    <w:p w14:paraId="40813682" w14:textId="77777777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B759E1">
        <w:rPr>
          <w:rFonts w:ascii="Arial" w:eastAsiaTheme="minorHAnsi" w:hAnsi="Arial" w:cs="Arial"/>
          <w:sz w:val="20"/>
          <w:szCs w:val="20"/>
        </w:rPr>
        <w:t xml:space="preserve">Pytanie : czy najemca wyrazi zgodę na zmianę zapisu na : </w:t>
      </w:r>
    </w:p>
    <w:p w14:paraId="3814F218" w14:textId="77777777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</w:p>
    <w:p w14:paraId="68F8DB07" w14:textId="1D54216C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B759E1">
        <w:rPr>
          <w:rFonts w:ascii="Arial" w:eastAsiaTheme="minorHAnsi" w:hAnsi="Arial" w:cs="Arial"/>
          <w:sz w:val="20"/>
          <w:szCs w:val="20"/>
        </w:rPr>
        <w:t>4.</w:t>
      </w:r>
      <w:r>
        <w:rPr>
          <w:rFonts w:ascii="Arial" w:eastAsiaTheme="minorHAnsi" w:hAnsi="Arial" w:cs="Arial"/>
          <w:sz w:val="20"/>
          <w:szCs w:val="20"/>
        </w:rPr>
        <w:t xml:space="preserve">4 </w:t>
      </w:r>
      <w:r w:rsidRPr="00B759E1">
        <w:rPr>
          <w:rFonts w:ascii="Arial" w:eastAsiaTheme="minorHAnsi" w:hAnsi="Arial" w:cs="Arial"/>
          <w:sz w:val="20"/>
          <w:szCs w:val="20"/>
        </w:rPr>
        <w:t>W przypadku awarii urządzenia Wynajmujący zobowiązany jest do podjęcia czynności mających na celu usunięcie awarii w terminie do 2 dni od chwili przyjęcia zgłoszenia. Usługa powinna być wykonywana w siedzibie Najemcy wyłącznie w godzinach pracy, tj. 7</w:t>
      </w:r>
      <w:r>
        <w:rPr>
          <w:rFonts w:ascii="Arial" w:eastAsiaTheme="minorHAnsi" w:hAnsi="Arial" w:cs="Arial"/>
          <w:sz w:val="20"/>
          <w:szCs w:val="20"/>
        </w:rPr>
        <w:t>:</w:t>
      </w:r>
      <w:r w:rsidRPr="00B759E1">
        <w:rPr>
          <w:rFonts w:ascii="Arial" w:eastAsiaTheme="minorHAnsi" w:hAnsi="Arial" w:cs="Arial"/>
          <w:sz w:val="20"/>
          <w:szCs w:val="20"/>
        </w:rPr>
        <w:t>30 – 14</w:t>
      </w:r>
      <w:r>
        <w:rPr>
          <w:rFonts w:ascii="Arial" w:eastAsiaTheme="minorHAnsi" w:hAnsi="Arial" w:cs="Arial"/>
          <w:sz w:val="20"/>
          <w:szCs w:val="20"/>
        </w:rPr>
        <w:t>:</w:t>
      </w:r>
      <w:r w:rsidRPr="00B759E1">
        <w:rPr>
          <w:rFonts w:ascii="Arial" w:eastAsiaTheme="minorHAnsi" w:hAnsi="Arial" w:cs="Arial"/>
          <w:sz w:val="20"/>
          <w:szCs w:val="20"/>
        </w:rPr>
        <w:t>00, w dni robocze od poniedziałku do piątku, z wyłączeniem dni ustawowo wolnych od pracy..</w:t>
      </w:r>
    </w:p>
    <w:p w14:paraId="2DF79C92" w14:textId="77777777" w:rsidR="00B759E1" w:rsidRDefault="00B759E1" w:rsidP="00B759E1">
      <w:pPr>
        <w:spacing w:after="0" w:line="360" w:lineRule="auto"/>
        <w:ind w:right="10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F3E5EA4" w14:textId="77777777" w:rsidR="00B759E1" w:rsidRPr="0004344D" w:rsidRDefault="00B759E1" w:rsidP="00B759E1">
      <w:pPr>
        <w:spacing w:after="0" w:line="360" w:lineRule="auto"/>
        <w:ind w:right="10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32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które udziela się następującej odpowiedzi:</w:t>
      </w:r>
    </w:p>
    <w:p w14:paraId="66C165A2" w14:textId="1D226EB6" w:rsidR="00B759E1" w:rsidRDefault="00B759E1" w:rsidP="00B759E1">
      <w:pPr>
        <w:spacing w:after="0" w:line="360" w:lineRule="auto"/>
        <w:ind w:right="10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759E1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Zamawiający nie wyraża zgody na zmianę zapisów w §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4</w:t>
      </w:r>
      <w:r w:rsidRPr="00B759E1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 ust.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4</w:t>
      </w:r>
      <w:r w:rsidRPr="00B759E1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 Projektu Umowy stanowiącego załącznik nr 3 do Zapytania Ofertowego.</w:t>
      </w:r>
    </w:p>
    <w:p w14:paraId="1A80B851" w14:textId="77777777" w:rsidR="00CB3795" w:rsidRDefault="00CB3795" w:rsidP="007E044F">
      <w:pPr>
        <w:spacing w:after="0" w:line="360" w:lineRule="auto"/>
        <w:ind w:right="10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DA8673" w14:textId="705A1D9B" w:rsidR="00B759E1" w:rsidRPr="00B232C3" w:rsidRDefault="00B759E1" w:rsidP="00B759E1">
      <w:pPr>
        <w:suppressAutoHyphens/>
        <w:spacing w:after="0" w:line="360" w:lineRule="auto"/>
        <w:ind w:right="10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232C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Pytanie nr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5</w:t>
      </w:r>
      <w:r w:rsidRPr="00B232C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</w:p>
    <w:p w14:paraId="2A031915" w14:textId="77777777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B759E1">
        <w:rPr>
          <w:rFonts w:ascii="Arial" w:eastAsiaTheme="minorHAnsi" w:hAnsi="Arial" w:cs="Arial"/>
          <w:sz w:val="20"/>
          <w:szCs w:val="20"/>
        </w:rPr>
        <w:t xml:space="preserve">Paragraf 8 pkt 1 mówi : </w:t>
      </w:r>
    </w:p>
    <w:p w14:paraId="53E5FA18" w14:textId="77777777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</w:p>
    <w:p w14:paraId="38B83ECA" w14:textId="77777777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B759E1">
        <w:rPr>
          <w:rFonts w:ascii="Arial" w:eastAsiaTheme="minorHAnsi" w:hAnsi="Arial" w:cs="Arial"/>
          <w:sz w:val="20"/>
          <w:szCs w:val="20"/>
        </w:rPr>
        <w:t xml:space="preserve">8.1 W przypadku nieusunięcia usterki lub awarii urządzenia w terminie, o którym mowa w § 4 ust. 4, Najemca może żądać zapłaty kary umownej w wysokości 1% wartości netto miesięcznego najmu jednego urządzenia określonej w §2 ust. 1, za </w:t>
      </w:r>
    </w:p>
    <w:p w14:paraId="0F4D9D95" w14:textId="77777777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B759E1">
        <w:rPr>
          <w:rFonts w:ascii="Arial" w:eastAsiaTheme="minorHAnsi" w:hAnsi="Arial" w:cs="Arial"/>
          <w:sz w:val="20"/>
          <w:szCs w:val="20"/>
        </w:rPr>
        <w:t>za każdy dzień zwłoki.</w:t>
      </w:r>
    </w:p>
    <w:p w14:paraId="6F01A20D" w14:textId="7DEA7385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B759E1">
        <w:rPr>
          <w:rFonts w:ascii="Arial" w:eastAsiaTheme="minorHAnsi" w:hAnsi="Arial" w:cs="Arial"/>
          <w:sz w:val="20"/>
          <w:szCs w:val="20"/>
        </w:rPr>
        <w:t xml:space="preserve">Pytanie : czy Najemca wyrazi zgodę na zmianę zapisu na: W przypadku nieusunięcia usterki lub awarii urządzenia w terminie, o którym mowa w § 4 ust. 4, Najemca może żądać zapłaty kary umownej w wysokości </w:t>
      </w:r>
      <w:r w:rsidRPr="00B759E1">
        <w:rPr>
          <w:rFonts w:ascii="Arial" w:eastAsiaTheme="minorHAnsi" w:hAnsi="Arial" w:cs="Arial"/>
          <w:sz w:val="20"/>
          <w:szCs w:val="20"/>
        </w:rPr>
        <w:lastRenderedPageBreak/>
        <w:t>0,5% wartości netto miesięcznego najmu jednego urządzenia określonej w §2 ust. 1, za każdy dzień roboczy zwłoki.</w:t>
      </w:r>
    </w:p>
    <w:p w14:paraId="2CB2C80F" w14:textId="77777777" w:rsidR="00B759E1" w:rsidRDefault="00B759E1" w:rsidP="00B759E1">
      <w:pPr>
        <w:spacing w:after="0" w:line="360" w:lineRule="auto"/>
        <w:ind w:right="10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1B1B140" w14:textId="77777777" w:rsidR="00B759E1" w:rsidRPr="0004344D" w:rsidRDefault="00B759E1" w:rsidP="00B759E1">
      <w:pPr>
        <w:spacing w:after="0" w:line="360" w:lineRule="auto"/>
        <w:ind w:right="10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32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które udziela się następującej odpowiedzi:</w:t>
      </w:r>
    </w:p>
    <w:p w14:paraId="78E9E13A" w14:textId="7A931E50" w:rsidR="00B759E1" w:rsidRDefault="00B759E1" w:rsidP="00B759E1">
      <w:pPr>
        <w:spacing w:after="0" w:line="360" w:lineRule="auto"/>
        <w:ind w:right="10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759E1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Zamawiający nie wyraża zgody na zmianę zapisów w §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8</w:t>
      </w:r>
      <w:r w:rsidRPr="00B759E1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 ust.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1</w:t>
      </w:r>
      <w:r w:rsidRPr="00B759E1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 Projektu Umowy stanowiącego załącznik nr 3 do Zapytania Ofertowego.</w:t>
      </w:r>
    </w:p>
    <w:p w14:paraId="04B466DB" w14:textId="77777777" w:rsidR="00B759E1" w:rsidRDefault="00B759E1" w:rsidP="007E044F">
      <w:pPr>
        <w:spacing w:after="0" w:line="360" w:lineRule="auto"/>
        <w:ind w:right="10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06B905" w14:textId="365D6960" w:rsidR="00B759E1" w:rsidRPr="00B232C3" w:rsidRDefault="00B759E1" w:rsidP="00B759E1">
      <w:pPr>
        <w:suppressAutoHyphens/>
        <w:spacing w:after="0" w:line="360" w:lineRule="auto"/>
        <w:ind w:right="10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232C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Pytanie nr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6</w:t>
      </w:r>
      <w:r w:rsidRPr="00B232C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</w:p>
    <w:p w14:paraId="75CD504B" w14:textId="77777777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B759E1">
        <w:rPr>
          <w:rFonts w:ascii="Arial" w:eastAsiaTheme="minorHAnsi" w:hAnsi="Arial" w:cs="Arial"/>
          <w:sz w:val="20"/>
          <w:szCs w:val="20"/>
        </w:rPr>
        <w:t xml:space="preserve">Paragraf 8 pkt 2 mówi : </w:t>
      </w:r>
    </w:p>
    <w:p w14:paraId="7E1946BB" w14:textId="6DC902F2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B759E1">
        <w:rPr>
          <w:rFonts w:ascii="Arial" w:eastAsiaTheme="minorHAnsi" w:hAnsi="Arial" w:cs="Arial"/>
          <w:sz w:val="20"/>
          <w:szCs w:val="20"/>
        </w:rPr>
        <w:t>8.2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B759E1">
        <w:rPr>
          <w:rFonts w:ascii="Arial" w:eastAsiaTheme="minorHAnsi" w:hAnsi="Arial" w:cs="Arial"/>
          <w:sz w:val="20"/>
          <w:szCs w:val="20"/>
        </w:rPr>
        <w:t xml:space="preserve">Limit zastosowanych kar umownych nie może przekroczyć 20% rocznej wartości netto przedmiotu zamówienia określonej w §2 ust. 2. </w:t>
      </w:r>
    </w:p>
    <w:p w14:paraId="2ABB6899" w14:textId="77777777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</w:p>
    <w:p w14:paraId="6D63EE22" w14:textId="72A88860" w:rsidR="00B759E1" w:rsidRPr="00B759E1" w:rsidRDefault="00B759E1" w:rsidP="00B759E1">
      <w:pPr>
        <w:spacing w:after="0" w:line="360" w:lineRule="auto"/>
        <w:ind w:right="107"/>
        <w:jc w:val="both"/>
        <w:rPr>
          <w:rFonts w:ascii="Arial" w:eastAsiaTheme="minorHAnsi" w:hAnsi="Arial" w:cs="Arial"/>
          <w:sz w:val="20"/>
          <w:szCs w:val="20"/>
        </w:rPr>
      </w:pPr>
      <w:r w:rsidRPr="00B759E1">
        <w:rPr>
          <w:rFonts w:ascii="Arial" w:eastAsiaTheme="minorHAnsi" w:hAnsi="Arial" w:cs="Arial"/>
          <w:sz w:val="20"/>
          <w:szCs w:val="20"/>
        </w:rPr>
        <w:t>Pytanie : czy Najemca wyrazi zgodę na zmianę zapisu na : Limit zastosowanych kar umownych nie może przekroczyć 10% rocznej wartości netto przedmiotu zamówienia określonej w §2 ust. 2.</w:t>
      </w:r>
    </w:p>
    <w:p w14:paraId="2DB37860" w14:textId="77777777" w:rsidR="00B759E1" w:rsidRDefault="00B759E1" w:rsidP="00B759E1">
      <w:pPr>
        <w:spacing w:after="0" w:line="360" w:lineRule="auto"/>
        <w:ind w:right="10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91DD59D" w14:textId="77777777" w:rsidR="00B759E1" w:rsidRPr="0004344D" w:rsidRDefault="00B759E1" w:rsidP="00B759E1">
      <w:pPr>
        <w:spacing w:after="0" w:line="360" w:lineRule="auto"/>
        <w:ind w:right="10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32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które udziela się następującej odpowiedzi:</w:t>
      </w:r>
    </w:p>
    <w:p w14:paraId="6898C099" w14:textId="6216C555" w:rsidR="00B759E1" w:rsidRDefault="00B759E1" w:rsidP="00B759E1">
      <w:pPr>
        <w:spacing w:after="0" w:line="360" w:lineRule="auto"/>
        <w:ind w:right="10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759E1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Zamawiający nie wyraża zgody na zmianę zapisów w §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8</w:t>
      </w:r>
      <w:r w:rsidRPr="00B759E1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 ust.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2</w:t>
      </w:r>
      <w:r w:rsidRPr="00B759E1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 Projektu Umowy stanowiącego załącznik nr 3 do Zapytania Ofertowego.</w:t>
      </w:r>
    </w:p>
    <w:p w14:paraId="23DAC6BB" w14:textId="77777777" w:rsidR="00B759E1" w:rsidRDefault="00B759E1" w:rsidP="007E044F">
      <w:pPr>
        <w:spacing w:after="0" w:line="360" w:lineRule="auto"/>
        <w:ind w:right="10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B759E1" w:rsidSect="006E2F4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276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549F9" w14:textId="77777777" w:rsidR="00404F17" w:rsidRDefault="00404F17" w:rsidP="005E2B0E">
      <w:pPr>
        <w:spacing w:after="0" w:line="240" w:lineRule="auto"/>
      </w:pPr>
      <w:r>
        <w:separator/>
      </w:r>
    </w:p>
  </w:endnote>
  <w:endnote w:type="continuationSeparator" w:id="0">
    <w:p w14:paraId="5C5AD080" w14:textId="77777777" w:rsidR="00404F17" w:rsidRDefault="00404F17" w:rsidP="005E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Hairline">
    <w:altName w:val="Segoe UI"/>
    <w:charset w:val="EE"/>
    <w:family w:val="swiss"/>
    <w:pitch w:val="variable"/>
    <w:sig w:usb0="A00000AF" w:usb1="5000604B" w:usb2="00000000" w:usb3="00000000" w:csb0="00000093" w:csb1="00000000"/>
  </w:font>
  <w:font w:name="WATstyle Light">
    <w:altName w:val="Calibri"/>
    <w:charset w:val="EE"/>
    <w:family w:val="swiss"/>
    <w:pitch w:val="variable"/>
    <w:sig w:usb0="800000AF" w:usb1="40006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EB0B6" w14:textId="77777777" w:rsidR="00D244AD" w:rsidRPr="00084F87" w:rsidRDefault="00D244AD" w:rsidP="00D244AD">
    <w:pPr>
      <w:pStyle w:val="Stopka"/>
      <w:jc w:val="center"/>
      <w:rPr>
        <w:rFonts w:ascii="Arial" w:hAnsi="Arial" w:cs="Arial"/>
      </w:rPr>
    </w:pPr>
  </w:p>
  <w:p w14:paraId="4D5DFC40" w14:textId="77777777" w:rsidR="00CD5DB0" w:rsidRDefault="00CD5DB0" w:rsidP="00CD5DB0">
    <w:pPr>
      <w:pStyle w:val="Stopka"/>
      <w:jc w:val="center"/>
      <w:rPr>
        <w:rFonts w:ascii="Lato Hairline" w:hAnsi="Lato Hairline"/>
        <w:sz w:val="16"/>
        <w:szCs w:val="16"/>
      </w:rPr>
    </w:pPr>
    <w:r>
      <w:rPr>
        <w:rFonts w:ascii="Lato Hairline" w:hAnsi="Lato Hairline"/>
        <w:sz w:val="16"/>
        <w:szCs w:val="16"/>
      </w:rPr>
      <w:t>Wojskowa Akademia Techniczna im. Jarosława Dąbrowskiego, ul. gen. Sylwestra Kaliskiego 2, 00-908 Warszawa 49</w:t>
    </w:r>
  </w:p>
  <w:p w14:paraId="29A2FDB1" w14:textId="77777777" w:rsidR="009C0071" w:rsidRPr="00CD5DB0" w:rsidRDefault="00CD5DB0" w:rsidP="00CD5DB0">
    <w:pPr>
      <w:pStyle w:val="Stopka"/>
      <w:jc w:val="right"/>
    </w:pPr>
    <w:r>
      <w:rPr>
        <w:rFonts w:ascii="Lato Hairline" w:hAnsi="Lato Hairline"/>
        <w:sz w:val="16"/>
        <w:szCs w:val="16"/>
      </w:rPr>
      <w:t xml:space="preserve">NIP: 527-020-63-00, REGON:  012122900,  www.wat.edu.pl                                                                     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6B7D46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/2</w:t>
    </w:r>
  </w:p>
  <w:p w14:paraId="6CEB2BFE" w14:textId="77777777" w:rsidR="00E01DE2" w:rsidRDefault="00E01D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1CC20" w14:textId="77777777" w:rsidR="00952B5F" w:rsidRDefault="00952B5F" w:rsidP="00952B5F">
    <w:pPr>
      <w:pStyle w:val="Stopka"/>
      <w:jc w:val="center"/>
      <w:rPr>
        <w:rFonts w:ascii="WATstyle Light" w:hAnsi="WATstyle Light"/>
        <w:sz w:val="16"/>
        <w:szCs w:val="16"/>
      </w:rPr>
    </w:pPr>
    <w:r>
      <w:rPr>
        <w:rFonts w:ascii="WATstyle Light" w:hAnsi="WATstyle Light"/>
        <w:sz w:val="16"/>
        <w:szCs w:val="16"/>
      </w:rPr>
      <w:t xml:space="preserve">Wojskowa Akademia Techniczna im. Jarosława Dąbrowskiego, ul. gen. Sylwestra Kaliskiego </w:t>
    </w:r>
    <w:r>
      <w:rPr>
        <w:rFonts w:ascii="WATstyle Light" w:hAnsi="WATstyle Light"/>
        <w:sz w:val="16"/>
      </w:rPr>
      <w:t>2</w:t>
    </w:r>
    <w:r>
      <w:rPr>
        <w:rFonts w:ascii="WATstyle Light" w:hAnsi="WATstyle Light"/>
        <w:sz w:val="16"/>
        <w:szCs w:val="16"/>
      </w:rPr>
      <w:t>, 00-908 Warszawa</w:t>
    </w:r>
  </w:p>
  <w:p w14:paraId="0290D9BF" w14:textId="77777777" w:rsidR="00952B5F" w:rsidRDefault="00952B5F" w:rsidP="00952B5F">
    <w:pPr>
      <w:pStyle w:val="Stopka"/>
      <w:jc w:val="center"/>
      <w:rPr>
        <w:rStyle w:val="Hipercze"/>
      </w:rPr>
    </w:pPr>
    <w:r>
      <w:rPr>
        <w:rFonts w:ascii="WATstyle Light" w:hAnsi="WATstyle Light"/>
        <w:sz w:val="16"/>
        <w:szCs w:val="16"/>
      </w:rPr>
      <w:t xml:space="preserve">NIP: 527-020-63-00, REGON:  012122900,  </w:t>
    </w:r>
    <w:hyperlink r:id="rId1" w:history="1">
      <w:r>
        <w:rPr>
          <w:rStyle w:val="Hipercze"/>
          <w:rFonts w:ascii="WATstyle Light" w:hAnsi="WATstyle Light"/>
          <w:sz w:val="16"/>
          <w:szCs w:val="16"/>
        </w:rPr>
        <w:t>www.wat.edu.pl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54F1" w14:textId="77777777" w:rsidR="00952B5F" w:rsidRDefault="00952B5F" w:rsidP="00952B5F">
    <w:pPr>
      <w:pStyle w:val="Stopka"/>
      <w:jc w:val="center"/>
      <w:rPr>
        <w:rFonts w:ascii="WATstyle Light" w:hAnsi="WATstyle Light"/>
        <w:sz w:val="16"/>
        <w:szCs w:val="16"/>
      </w:rPr>
    </w:pPr>
    <w:r>
      <w:rPr>
        <w:rFonts w:ascii="WATstyle Light" w:hAnsi="WATstyle Light"/>
        <w:sz w:val="16"/>
        <w:szCs w:val="16"/>
      </w:rPr>
      <w:t xml:space="preserve">Wojskowa Akademia Techniczna im. Jarosława Dąbrowskiego, ul. gen. Sylwestra Kaliskiego </w:t>
    </w:r>
    <w:r>
      <w:rPr>
        <w:rFonts w:ascii="WATstyle Light" w:hAnsi="WATstyle Light"/>
        <w:sz w:val="16"/>
      </w:rPr>
      <w:t>2</w:t>
    </w:r>
    <w:r>
      <w:rPr>
        <w:rFonts w:ascii="WATstyle Light" w:hAnsi="WATstyle Light"/>
        <w:sz w:val="16"/>
        <w:szCs w:val="16"/>
      </w:rPr>
      <w:t>, 00-908 Warszawa</w:t>
    </w:r>
  </w:p>
  <w:p w14:paraId="34F0A726" w14:textId="77777777" w:rsidR="00952B5F" w:rsidRDefault="00952B5F" w:rsidP="00952B5F">
    <w:pPr>
      <w:pStyle w:val="Stopka"/>
      <w:jc w:val="center"/>
      <w:rPr>
        <w:rStyle w:val="Hipercze"/>
      </w:rPr>
    </w:pPr>
    <w:r>
      <w:rPr>
        <w:rFonts w:ascii="WATstyle Light" w:hAnsi="WATstyle Light"/>
        <w:sz w:val="16"/>
        <w:szCs w:val="16"/>
      </w:rPr>
      <w:t xml:space="preserve">NIP: 527-020-63-00, REGON:  012122900,  </w:t>
    </w:r>
    <w:hyperlink r:id="rId1" w:history="1">
      <w:r>
        <w:rPr>
          <w:rStyle w:val="Hipercze"/>
          <w:rFonts w:ascii="WATstyle Light" w:hAnsi="WATstyle Light"/>
          <w:sz w:val="16"/>
          <w:szCs w:val="16"/>
        </w:rPr>
        <w:t>www.wat.edu.pl</w:t>
      </w:r>
    </w:hyperlink>
  </w:p>
  <w:p w14:paraId="7463C92D" w14:textId="77777777" w:rsidR="003D775D" w:rsidRPr="00952B5F" w:rsidRDefault="003D775D" w:rsidP="00952B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97C7B" w14:textId="77777777" w:rsidR="00404F17" w:rsidRDefault="00404F17" w:rsidP="005E2B0E">
      <w:pPr>
        <w:spacing w:after="0" w:line="240" w:lineRule="auto"/>
      </w:pPr>
      <w:r>
        <w:separator/>
      </w:r>
    </w:p>
  </w:footnote>
  <w:footnote w:type="continuationSeparator" w:id="0">
    <w:p w14:paraId="517C38C4" w14:textId="77777777" w:rsidR="00404F17" w:rsidRDefault="00404F17" w:rsidP="005E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CA4C" w14:textId="186AE8A8" w:rsidR="001C570F" w:rsidRDefault="005205D6" w:rsidP="0095568E">
    <w:pPr>
      <w:pStyle w:val="Nagwek"/>
      <w:tabs>
        <w:tab w:val="left" w:pos="385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C31CC" wp14:editId="33E591D5">
          <wp:simplePos x="0" y="0"/>
          <wp:positionH relativeFrom="page">
            <wp:posOffset>-44355</wp:posOffset>
          </wp:positionH>
          <wp:positionV relativeFrom="page">
            <wp:align>top</wp:align>
          </wp:positionV>
          <wp:extent cx="6757689" cy="2238233"/>
          <wp:effectExtent l="0" t="0" r="5080" b="0"/>
          <wp:wrapNone/>
          <wp:docPr id="413420409" name="Obraz 1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420409" name="Obraz 1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689" cy="2238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2459"/>
    <w:multiLevelType w:val="hybridMultilevel"/>
    <w:tmpl w:val="A11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C7E3E"/>
    <w:multiLevelType w:val="hybridMultilevel"/>
    <w:tmpl w:val="23480CFC"/>
    <w:lvl w:ilvl="0" w:tplc="4502ED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D92D32"/>
    <w:multiLevelType w:val="hybridMultilevel"/>
    <w:tmpl w:val="AE86FA4E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16C408E4"/>
    <w:multiLevelType w:val="multilevel"/>
    <w:tmpl w:val="5C88229C"/>
    <w:lvl w:ilvl="0">
      <w:start w:val="1"/>
      <w:numFmt w:val="decimal"/>
      <w:lvlText w:val="%1."/>
      <w:lvlJc w:val="left"/>
      <w:pPr>
        <w:tabs>
          <w:tab w:val="num" w:pos="844"/>
        </w:tabs>
        <w:ind w:left="844" w:hanging="454"/>
      </w:pPr>
    </w:lvl>
    <w:lvl w:ilvl="1">
      <w:start w:val="1"/>
      <w:numFmt w:val="decimal"/>
      <w:lvlText w:val="%2)"/>
      <w:lvlJc w:val="left"/>
      <w:pPr>
        <w:tabs>
          <w:tab w:val="num" w:pos="1204"/>
        </w:tabs>
        <w:ind w:left="1184" w:hanging="340"/>
      </w:pPr>
    </w:lvl>
    <w:lvl w:ilvl="2">
      <w:start w:val="1"/>
      <w:numFmt w:val="lowerLetter"/>
      <w:lvlText w:val="%3)"/>
      <w:lvlJc w:val="left"/>
      <w:pPr>
        <w:tabs>
          <w:tab w:val="num" w:pos="1544"/>
        </w:tabs>
        <w:ind w:left="1524" w:hanging="340"/>
      </w:p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18" w:hanging="648"/>
      </w:pPr>
    </w:lvl>
    <w:lvl w:ilvl="4">
      <w:start w:val="1"/>
      <w:numFmt w:val="decimal"/>
      <w:lvlText w:val="%1.%2.%3.%4.%5."/>
      <w:lvlJc w:val="left"/>
      <w:pPr>
        <w:tabs>
          <w:tab w:val="num" w:pos="2910"/>
        </w:tabs>
        <w:ind w:left="2622" w:hanging="792"/>
      </w:pPr>
    </w:lvl>
    <w:lvl w:ilvl="5">
      <w:start w:val="1"/>
      <w:numFmt w:val="decimal"/>
      <w:lvlText w:val="%1.%2.%3.%4.%5.%6."/>
      <w:lvlJc w:val="left"/>
      <w:pPr>
        <w:tabs>
          <w:tab w:val="num" w:pos="3270"/>
        </w:tabs>
        <w:ind w:left="312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63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50"/>
        </w:tabs>
        <w:ind w:left="413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70"/>
        </w:tabs>
        <w:ind w:left="4710" w:hanging="1440"/>
      </w:pPr>
    </w:lvl>
  </w:abstractNum>
  <w:abstractNum w:abstractNumId="4" w15:restartNumberingAfterBreak="0">
    <w:nsid w:val="24226EF3"/>
    <w:multiLevelType w:val="hybridMultilevel"/>
    <w:tmpl w:val="4F1C4742"/>
    <w:lvl w:ilvl="0" w:tplc="9918D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05"/>
    <w:multiLevelType w:val="hybridMultilevel"/>
    <w:tmpl w:val="FA924C90"/>
    <w:lvl w:ilvl="0" w:tplc="7494F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20045"/>
    <w:multiLevelType w:val="hybridMultilevel"/>
    <w:tmpl w:val="0B96EB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B6B00"/>
    <w:multiLevelType w:val="hybridMultilevel"/>
    <w:tmpl w:val="9D902042"/>
    <w:lvl w:ilvl="0" w:tplc="B23C4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53106"/>
    <w:multiLevelType w:val="hybridMultilevel"/>
    <w:tmpl w:val="9D902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A2484"/>
    <w:multiLevelType w:val="hybridMultilevel"/>
    <w:tmpl w:val="58729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43D9A"/>
    <w:multiLevelType w:val="hybridMultilevel"/>
    <w:tmpl w:val="400ED1CA"/>
    <w:lvl w:ilvl="0" w:tplc="D1F2A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52C1D"/>
    <w:multiLevelType w:val="hybridMultilevel"/>
    <w:tmpl w:val="4F9472A4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630D2"/>
    <w:multiLevelType w:val="multilevel"/>
    <w:tmpl w:val="E602640C"/>
    <w:lvl w:ilvl="0">
      <w:start w:val="1"/>
      <w:numFmt w:val="decimal"/>
      <w:lvlText w:val="%1."/>
      <w:lvlJc w:val="left"/>
      <w:pPr>
        <w:tabs>
          <w:tab w:val="num" w:pos="844"/>
        </w:tabs>
        <w:ind w:left="844" w:hanging="454"/>
      </w:pPr>
    </w:lvl>
    <w:lvl w:ilvl="1">
      <w:start w:val="1"/>
      <w:numFmt w:val="decimal"/>
      <w:lvlText w:val="%2)"/>
      <w:lvlJc w:val="left"/>
      <w:pPr>
        <w:tabs>
          <w:tab w:val="num" w:pos="1204"/>
        </w:tabs>
        <w:ind w:left="1184" w:hanging="340"/>
      </w:pPr>
    </w:lvl>
    <w:lvl w:ilvl="2">
      <w:start w:val="1"/>
      <w:numFmt w:val="lowerLetter"/>
      <w:lvlText w:val="%3)"/>
      <w:lvlJc w:val="left"/>
      <w:pPr>
        <w:tabs>
          <w:tab w:val="num" w:pos="1544"/>
        </w:tabs>
        <w:ind w:left="1524" w:hanging="340"/>
      </w:p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18" w:hanging="648"/>
      </w:pPr>
    </w:lvl>
    <w:lvl w:ilvl="4">
      <w:start w:val="1"/>
      <w:numFmt w:val="decimal"/>
      <w:lvlText w:val="%1.%2.%3.%4.%5."/>
      <w:lvlJc w:val="left"/>
      <w:pPr>
        <w:tabs>
          <w:tab w:val="num" w:pos="2910"/>
        </w:tabs>
        <w:ind w:left="2622" w:hanging="792"/>
      </w:pPr>
    </w:lvl>
    <w:lvl w:ilvl="5">
      <w:start w:val="1"/>
      <w:numFmt w:val="decimal"/>
      <w:lvlText w:val="%1.%2.%3.%4.%5.%6."/>
      <w:lvlJc w:val="left"/>
      <w:pPr>
        <w:tabs>
          <w:tab w:val="num" w:pos="3270"/>
        </w:tabs>
        <w:ind w:left="312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63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50"/>
        </w:tabs>
        <w:ind w:left="413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70"/>
        </w:tabs>
        <w:ind w:left="4710" w:hanging="1440"/>
      </w:pPr>
    </w:lvl>
  </w:abstractNum>
  <w:abstractNum w:abstractNumId="13" w15:restartNumberingAfterBreak="0">
    <w:nsid w:val="7F35746D"/>
    <w:multiLevelType w:val="hybridMultilevel"/>
    <w:tmpl w:val="9D902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3710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061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1113018">
    <w:abstractNumId w:val="2"/>
  </w:num>
  <w:num w:numId="4" w16cid:durableId="221602007">
    <w:abstractNumId w:val="1"/>
  </w:num>
  <w:num w:numId="5" w16cid:durableId="1881746490">
    <w:abstractNumId w:val="0"/>
  </w:num>
  <w:num w:numId="6" w16cid:durableId="737362153">
    <w:abstractNumId w:val="11"/>
  </w:num>
  <w:num w:numId="7" w16cid:durableId="759253017">
    <w:abstractNumId w:val="9"/>
  </w:num>
  <w:num w:numId="8" w16cid:durableId="272516717">
    <w:abstractNumId w:val="7"/>
  </w:num>
  <w:num w:numId="9" w16cid:durableId="1859612086">
    <w:abstractNumId w:val="8"/>
  </w:num>
  <w:num w:numId="10" w16cid:durableId="1095127552">
    <w:abstractNumId w:val="13"/>
  </w:num>
  <w:num w:numId="11" w16cid:durableId="2015719022">
    <w:abstractNumId w:val="10"/>
  </w:num>
  <w:num w:numId="12" w16cid:durableId="199511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400551">
    <w:abstractNumId w:val="6"/>
  </w:num>
  <w:num w:numId="14" w16cid:durableId="1771851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0E"/>
    <w:rsid w:val="0000091F"/>
    <w:rsid w:val="00000F26"/>
    <w:rsid w:val="00011379"/>
    <w:rsid w:val="00031335"/>
    <w:rsid w:val="00041F7E"/>
    <w:rsid w:val="00045C53"/>
    <w:rsid w:val="00052C42"/>
    <w:rsid w:val="000557FD"/>
    <w:rsid w:val="000623ED"/>
    <w:rsid w:val="00063643"/>
    <w:rsid w:val="00080F16"/>
    <w:rsid w:val="00081FCB"/>
    <w:rsid w:val="000844C1"/>
    <w:rsid w:val="00084D3D"/>
    <w:rsid w:val="00084F87"/>
    <w:rsid w:val="000A0298"/>
    <w:rsid w:val="000A15E9"/>
    <w:rsid w:val="000B3788"/>
    <w:rsid w:val="000B5A69"/>
    <w:rsid w:val="000B60DF"/>
    <w:rsid w:val="000E1568"/>
    <w:rsid w:val="000E7E95"/>
    <w:rsid w:val="00101C2E"/>
    <w:rsid w:val="00101F9B"/>
    <w:rsid w:val="00125B86"/>
    <w:rsid w:val="00126840"/>
    <w:rsid w:val="0012796A"/>
    <w:rsid w:val="00135E15"/>
    <w:rsid w:val="001434F2"/>
    <w:rsid w:val="00143FB1"/>
    <w:rsid w:val="00153E6D"/>
    <w:rsid w:val="00161756"/>
    <w:rsid w:val="00161E27"/>
    <w:rsid w:val="00183574"/>
    <w:rsid w:val="001857B2"/>
    <w:rsid w:val="00191D91"/>
    <w:rsid w:val="001A1062"/>
    <w:rsid w:val="001A3711"/>
    <w:rsid w:val="001B5544"/>
    <w:rsid w:val="001C570F"/>
    <w:rsid w:val="002117F1"/>
    <w:rsid w:val="00211E7D"/>
    <w:rsid w:val="00214262"/>
    <w:rsid w:val="00214364"/>
    <w:rsid w:val="00222BEE"/>
    <w:rsid w:val="00225F21"/>
    <w:rsid w:val="00233993"/>
    <w:rsid w:val="002407AB"/>
    <w:rsid w:val="00243108"/>
    <w:rsid w:val="00243FB6"/>
    <w:rsid w:val="00253264"/>
    <w:rsid w:val="00264F1A"/>
    <w:rsid w:val="002655BC"/>
    <w:rsid w:val="00284F04"/>
    <w:rsid w:val="00285DA8"/>
    <w:rsid w:val="00291BBC"/>
    <w:rsid w:val="0029799C"/>
    <w:rsid w:val="002A2130"/>
    <w:rsid w:val="002B181A"/>
    <w:rsid w:val="002C11DD"/>
    <w:rsid w:val="002C2785"/>
    <w:rsid w:val="002C41D1"/>
    <w:rsid w:val="002E1AD8"/>
    <w:rsid w:val="002E390E"/>
    <w:rsid w:val="002F13DD"/>
    <w:rsid w:val="00301F00"/>
    <w:rsid w:val="00302E9F"/>
    <w:rsid w:val="00303D18"/>
    <w:rsid w:val="0031010D"/>
    <w:rsid w:val="00314CC8"/>
    <w:rsid w:val="00320E00"/>
    <w:rsid w:val="003326C3"/>
    <w:rsid w:val="00360784"/>
    <w:rsid w:val="00364329"/>
    <w:rsid w:val="00370C92"/>
    <w:rsid w:val="0037112C"/>
    <w:rsid w:val="0038072F"/>
    <w:rsid w:val="00381E6A"/>
    <w:rsid w:val="003A3663"/>
    <w:rsid w:val="003A6446"/>
    <w:rsid w:val="003C23B0"/>
    <w:rsid w:val="003C53D4"/>
    <w:rsid w:val="003D122C"/>
    <w:rsid w:val="003D65E6"/>
    <w:rsid w:val="003D775D"/>
    <w:rsid w:val="003E04E9"/>
    <w:rsid w:val="003F3E5B"/>
    <w:rsid w:val="003F6F61"/>
    <w:rsid w:val="00404AAE"/>
    <w:rsid w:val="00404F17"/>
    <w:rsid w:val="00406A93"/>
    <w:rsid w:val="0041424B"/>
    <w:rsid w:val="004261C9"/>
    <w:rsid w:val="00434465"/>
    <w:rsid w:val="00435600"/>
    <w:rsid w:val="004358FF"/>
    <w:rsid w:val="00457847"/>
    <w:rsid w:val="00464B58"/>
    <w:rsid w:val="0047605C"/>
    <w:rsid w:val="00485872"/>
    <w:rsid w:val="00487826"/>
    <w:rsid w:val="00492633"/>
    <w:rsid w:val="00494862"/>
    <w:rsid w:val="00496357"/>
    <w:rsid w:val="004A2FD3"/>
    <w:rsid w:val="004A65CC"/>
    <w:rsid w:val="004B2378"/>
    <w:rsid w:val="004B679D"/>
    <w:rsid w:val="004B6ABE"/>
    <w:rsid w:val="004B7848"/>
    <w:rsid w:val="004C19BF"/>
    <w:rsid w:val="004C2660"/>
    <w:rsid w:val="004C556F"/>
    <w:rsid w:val="004C6C20"/>
    <w:rsid w:val="004D60FC"/>
    <w:rsid w:val="004D72AF"/>
    <w:rsid w:val="004E396A"/>
    <w:rsid w:val="00512D97"/>
    <w:rsid w:val="005205A5"/>
    <w:rsid w:val="005205D6"/>
    <w:rsid w:val="00524F64"/>
    <w:rsid w:val="00531F7B"/>
    <w:rsid w:val="005428E5"/>
    <w:rsid w:val="00542BC7"/>
    <w:rsid w:val="00543E54"/>
    <w:rsid w:val="00546E18"/>
    <w:rsid w:val="00557034"/>
    <w:rsid w:val="00564F78"/>
    <w:rsid w:val="00590F34"/>
    <w:rsid w:val="005A5D67"/>
    <w:rsid w:val="005B0702"/>
    <w:rsid w:val="005B5D04"/>
    <w:rsid w:val="005D49D3"/>
    <w:rsid w:val="005D49F7"/>
    <w:rsid w:val="005E2B0E"/>
    <w:rsid w:val="005E352D"/>
    <w:rsid w:val="005F3C1D"/>
    <w:rsid w:val="005F55D4"/>
    <w:rsid w:val="006107C8"/>
    <w:rsid w:val="00614D1F"/>
    <w:rsid w:val="00617318"/>
    <w:rsid w:val="006301AC"/>
    <w:rsid w:val="00642F44"/>
    <w:rsid w:val="00644756"/>
    <w:rsid w:val="00651538"/>
    <w:rsid w:val="00652BBD"/>
    <w:rsid w:val="006608B6"/>
    <w:rsid w:val="0066665E"/>
    <w:rsid w:val="00670109"/>
    <w:rsid w:val="00672464"/>
    <w:rsid w:val="00675B18"/>
    <w:rsid w:val="006856E3"/>
    <w:rsid w:val="00687A97"/>
    <w:rsid w:val="00696524"/>
    <w:rsid w:val="006B6725"/>
    <w:rsid w:val="006B7D46"/>
    <w:rsid w:val="006C3B36"/>
    <w:rsid w:val="006E2F40"/>
    <w:rsid w:val="006E34C8"/>
    <w:rsid w:val="006E53F6"/>
    <w:rsid w:val="006F3519"/>
    <w:rsid w:val="006F55FF"/>
    <w:rsid w:val="00711240"/>
    <w:rsid w:val="00711E89"/>
    <w:rsid w:val="007201DB"/>
    <w:rsid w:val="007338B4"/>
    <w:rsid w:val="00735223"/>
    <w:rsid w:val="007354D2"/>
    <w:rsid w:val="0075304E"/>
    <w:rsid w:val="007617C7"/>
    <w:rsid w:val="00766869"/>
    <w:rsid w:val="00767CA1"/>
    <w:rsid w:val="007724F4"/>
    <w:rsid w:val="00785C82"/>
    <w:rsid w:val="00791B91"/>
    <w:rsid w:val="00793054"/>
    <w:rsid w:val="007960EA"/>
    <w:rsid w:val="007A3058"/>
    <w:rsid w:val="007A3761"/>
    <w:rsid w:val="007B7E76"/>
    <w:rsid w:val="007E044F"/>
    <w:rsid w:val="007E3335"/>
    <w:rsid w:val="007F0F8D"/>
    <w:rsid w:val="007F634E"/>
    <w:rsid w:val="00814AC7"/>
    <w:rsid w:val="00815E0D"/>
    <w:rsid w:val="00822404"/>
    <w:rsid w:val="0082352D"/>
    <w:rsid w:val="00825E2B"/>
    <w:rsid w:val="0085409F"/>
    <w:rsid w:val="0086603E"/>
    <w:rsid w:val="008673F1"/>
    <w:rsid w:val="00875F43"/>
    <w:rsid w:val="00890219"/>
    <w:rsid w:val="008A34A0"/>
    <w:rsid w:val="008B18EC"/>
    <w:rsid w:val="008B2E85"/>
    <w:rsid w:val="008B7DD5"/>
    <w:rsid w:val="008D18CB"/>
    <w:rsid w:val="008D5B1D"/>
    <w:rsid w:val="008E2365"/>
    <w:rsid w:val="008E6E12"/>
    <w:rsid w:val="008F6768"/>
    <w:rsid w:val="00901574"/>
    <w:rsid w:val="009152DB"/>
    <w:rsid w:val="00930176"/>
    <w:rsid w:val="00932F21"/>
    <w:rsid w:val="00952B5F"/>
    <w:rsid w:val="0095568E"/>
    <w:rsid w:val="00996F42"/>
    <w:rsid w:val="009A344C"/>
    <w:rsid w:val="009A576D"/>
    <w:rsid w:val="009B7775"/>
    <w:rsid w:val="009C0071"/>
    <w:rsid w:val="009C1C9C"/>
    <w:rsid w:val="009C5838"/>
    <w:rsid w:val="009C676F"/>
    <w:rsid w:val="009D21F2"/>
    <w:rsid w:val="009E276C"/>
    <w:rsid w:val="00A0497B"/>
    <w:rsid w:val="00A15DC9"/>
    <w:rsid w:val="00A2600F"/>
    <w:rsid w:val="00A47E26"/>
    <w:rsid w:val="00A523FB"/>
    <w:rsid w:val="00A52C4A"/>
    <w:rsid w:val="00A6561B"/>
    <w:rsid w:val="00A677CD"/>
    <w:rsid w:val="00A7524E"/>
    <w:rsid w:val="00AA1AE1"/>
    <w:rsid w:val="00AA2D52"/>
    <w:rsid w:val="00AA3F2A"/>
    <w:rsid w:val="00AA5DF1"/>
    <w:rsid w:val="00AC28DF"/>
    <w:rsid w:val="00AD006C"/>
    <w:rsid w:val="00AD1204"/>
    <w:rsid w:val="00AF0928"/>
    <w:rsid w:val="00AF21D9"/>
    <w:rsid w:val="00B038D1"/>
    <w:rsid w:val="00B054F4"/>
    <w:rsid w:val="00B105C6"/>
    <w:rsid w:val="00B10F8D"/>
    <w:rsid w:val="00B11B72"/>
    <w:rsid w:val="00B232C3"/>
    <w:rsid w:val="00B262DE"/>
    <w:rsid w:val="00B333C6"/>
    <w:rsid w:val="00B376B8"/>
    <w:rsid w:val="00B460B1"/>
    <w:rsid w:val="00B51E60"/>
    <w:rsid w:val="00B72424"/>
    <w:rsid w:val="00B759E1"/>
    <w:rsid w:val="00B76AF2"/>
    <w:rsid w:val="00B8035A"/>
    <w:rsid w:val="00B94EA0"/>
    <w:rsid w:val="00B9703E"/>
    <w:rsid w:val="00BA0600"/>
    <w:rsid w:val="00BA48A4"/>
    <w:rsid w:val="00BA7F19"/>
    <w:rsid w:val="00BB43C6"/>
    <w:rsid w:val="00BB45FE"/>
    <w:rsid w:val="00BB611B"/>
    <w:rsid w:val="00BB78B6"/>
    <w:rsid w:val="00BC09F6"/>
    <w:rsid w:val="00BC0C64"/>
    <w:rsid w:val="00BD1807"/>
    <w:rsid w:val="00BF58C5"/>
    <w:rsid w:val="00C05B2B"/>
    <w:rsid w:val="00C06C4F"/>
    <w:rsid w:val="00C20621"/>
    <w:rsid w:val="00C33766"/>
    <w:rsid w:val="00C35A53"/>
    <w:rsid w:val="00C516F4"/>
    <w:rsid w:val="00C57C24"/>
    <w:rsid w:val="00C7505C"/>
    <w:rsid w:val="00C76D48"/>
    <w:rsid w:val="00C800E3"/>
    <w:rsid w:val="00C80E48"/>
    <w:rsid w:val="00C854E9"/>
    <w:rsid w:val="00C921A7"/>
    <w:rsid w:val="00C96B1E"/>
    <w:rsid w:val="00CA1316"/>
    <w:rsid w:val="00CA3C71"/>
    <w:rsid w:val="00CB3795"/>
    <w:rsid w:val="00CB443F"/>
    <w:rsid w:val="00CB55F7"/>
    <w:rsid w:val="00CB631E"/>
    <w:rsid w:val="00CC2002"/>
    <w:rsid w:val="00CD51EF"/>
    <w:rsid w:val="00CD5B04"/>
    <w:rsid w:val="00CD5DB0"/>
    <w:rsid w:val="00CE2FF2"/>
    <w:rsid w:val="00CE3DEF"/>
    <w:rsid w:val="00D004CD"/>
    <w:rsid w:val="00D029F6"/>
    <w:rsid w:val="00D06520"/>
    <w:rsid w:val="00D06FC9"/>
    <w:rsid w:val="00D102CD"/>
    <w:rsid w:val="00D109A2"/>
    <w:rsid w:val="00D23099"/>
    <w:rsid w:val="00D244AD"/>
    <w:rsid w:val="00D2633C"/>
    <w:rsid w:val="00D44A06"/>
    <w:rsid w:val="00D4510B"/>
    <w:rsid w:val="00D46B6E"/>
    <w:rsid w:val="00D545FD"/>
    <w:rsid w:val="00D743CF"/>
    <w:rsid w:val="00D87A5A"/>
    <w:rsid w:val="00D9529D"/>
    <w:rsid w:val="00DA0111"/>
    <w:rsid w:val="00DA6BE9"/>
    <w:rsid w:val="00DB1076"/>
    <w:rsid w:val="00DD43B9"/>
    <w:rsid w:val="00DD5374"/>
    <w:rsid w:val="00DD61A1"/>
    <w:rsid w:val="00E01DE2"/>
    <w:rsid w:val="00E17076"/>
    <w:rsid w:val="00E26111"/>
    <w:rsid w:val="00E34C51"/>
    <w:rsid w:val="00E443A2"/>
    <w:rsid w:val="00E445D5"/>
    <w:rsid w:val="00E46062"/>
    <w:rsid w:val="00E52256"/>
    <w:rsid w:val="00E6264F"/>
    <w:rsid w:val="00E73DDF"/>
    <w:rsid w:val="00E75C43"/>
    <w:rsid w:val="00E84CFA"/>
    <w:rsid w:val="00E9106E"/>
    <w:rsid w:val="00E91BD9"/>
    <w:rsid w:val="00EA02BD"/>
    <w:rsid w:val="00EA415C"/>
    <w:rsid w:val="00EB7A5D"/>
    <w:rsid w:val="00EC47E9"/>
    <w:rsid w:val="00ED4ED7"/>
    <w:rsid w:val="00EE0857"/>
    <w:rsid w:val="00EF456D"/>
    <w:rsid w:val="00EF524F"/>
    <w:rsid w:val="00F07EC6"/>
    <w:rsid w:val="00F11178"/>
    <w:rsid w:val="00F13984"/>
    <w:rsid w:val="00F13CB5"/>
    <w:rsid w:val="00F320F8"/>
    <w:rsid w:val="00F32A82"/>
    <w:rsid w:val="00F4006D"/>
    <w:rsid w:val="00F42147"/>
    <w:rsid w:val="00F44888"/>
    <w:rsid w:val="00F641E1"/>
    <w:rsid w:val="00F80042"/>
    <w:rsid w:val="00FB116C"/>
    <w:rsid w:val="00FC122E"/>
    <w:rsid w:val="00FC1861"/>
    <w:rsid w:val="00FE33B5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21BB2"/>
  <w15:chartTrackingRefBased/>
  <w15:docId w15:val="{9C9E4D2B-2F12-475A-B3FF-62EC61FD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D18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A02BD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A02BD"/>
    <w:pPr>
      <w:keepNext/>
      <w:spacing w:after="0" w:line="360" w:lineRule="auto"/>
      <w:ind w:left="5664"/>
      <w:jc w:val="both"/>
      <w:outlineLvl w:val="6"/>
    </w:pPr>
    <w:rPr>
      <w:rFonts w:ascii="Arial" w:eastAsia="Times New Roman" w:hAnsi="Arial" w:cs="Arial"/>
      <w:b/>
      <w:bCs/>
      <w:noProof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B0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E2B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0E"/>
  </w:style>
  <w:style w:type="paragraph" w:styleId="Stopka">
    <w:name w:val="footer"/>
    <w:basedOn w:val="Normalny"/>
    <w:link w:val="StopkaZnak"/>
    <w:uiPriority w:val="99"/>
    <w:unhideWhenUsed/>
    <w:rsid w:val="005E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B0E"/>
  </w:style>
  <w:style w:type="paragraph" w:styleId="NormalnyWeb">
    <w:name w:val="Normal (Web)"/>
    <w:basedOn w:val="Normalny"/>
    <w:uiPriority w:val="99"/>
    <w:unhideWhenUsed/>
    <w:rsid w:val="00CE3D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E3DEF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623ED"/>
    <w:rPr>
      <w:b/>
      <w:bCs/>
    </w:rPr>
  </w:style>
  <w:style w:type="character" w:customStyle="1" w:styleId="apple-converted-space">
    <w:name w:val="apple-converted-space"/>
    <w:rsid w:val="000623ED"/>
  </w:style>
  <w:style w:type="character" w:customStyle="1" w:styleId="Nagwek5Znak">
    <w:name w:val="Nagłówek 5 Znak"/>
    <w:basedOn w:val="Domylnaczcionkaakapitu"/>
    <w:link w:val="Nagwek5"/>
    <w:semiHidden/>
    <w:rsid w:val="00EA02BD"/>
    <w:rPr>
      <w:rFonts w:ascii="Arial" w:eastAsia="Times New Roman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EA02BD"/>
    <w:rPr>
      <w:rFonts w:ascii="Arial" w:eastAsia="Times New Roman" w:hAnsi="Arial" w:cs="Arial"/>
      <w:b/>
      <w:bCs/>
      <w:noProof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EA02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02BD"/>
    <w:rPr>
      <w:rFonts w:ascii="Times New Roman" w:eastAsia="Times New Roman" w:hAnsi="Times New Roman"/>
      <w:sz w:val="24"/>
      <w:szCs w:val="24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A0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A02BD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02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A02BD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7960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0E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D4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t.edu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t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348385407A8B4E8829CBD68CDD61A2" ma:contentTypeVersion="0" ma:contentTypeDescription="Utwórz nowy dokument." ma:contentTypeScope="" ma:versionID="e5feac62391e7ace7e64a2b28fa8d2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2915A-B797-4E56-A820-E306EE954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3167C-634F-4312-B47F-19A15B736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9AB973-E973-48E7-B80D-F2A3DEB9CD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3287B0-87BD-4FDF-B6E4-E5538828F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Karwowska</dc:creator>
  <cp:keywords/>
  <cp:lastModifiedBy>Sienkiewicz Rafał</cp:lastModifiedBy>
  <cp:revision>6</cp:revision>
  <cp:lastPrinted>2022-09-13T08:15:00Z</cp:lastPrinted>
  <dcterms:created xsi:type="dcterms:W3CDTF">2024-09-16T12:25:00Z</dcterms:created>
  <dcterms:modified xsi:type="dcterms:W3CDTF">2024-09-17T12:27:00Z</dcterms:modified>
</cp:coreProperties>
</file>