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D449" w14:textId="7943FD83" w:rsidR="00005D0E" w:rsidRDefault="00005D0E" w:rsidP="00005D0E">
      <w:pPr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WYMAGANIA DO SZCZEGÓŁOWEGO OPISU PRZEDMIOTU ZAMÓWIENIA</w:t>
      </w:r>
    </w:p>
    <w:p w14:paraId="66F02C50" w14:textId="7BE53062" w:rsidR="00005D0E" w:rsidRDefault="00005D0E"/>
    <w:p w14:paraId="45C69ABF" w14:textId="0CFF0C7B" w:rsidR="00005D0E" w:rsidRPr="00682BA4" w:rsidRDefault="00005D0E" w:rsidP="00005D0E">
      <w:pPr>
        <w:numPr>
          <w:ilvl w:val="0"/>
          <w:numId w:val="15"/>
        </w:numPr>
        <w:ind w:left="284" w:hanging="284"/>
        <w:contextualSpacing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  <w:r w:rsidRPr="00682BA4">
        <w:rPr>
          <w:rFonts w:ascii="Arial" w:hAnsi="Arial" w:cs="Arial"/>
          <w:color w:val="FF0000"/>
          <w:sz w:val="18"/>
          <w:szCs w:val="18"/>
          <w:lang w:eastAsia="en-US"/>
        </w:rPr>
        <w:t>Przedmiotem zamówienia jest „</w:t>
      </w:r>
      <w:r w:rsidRPr="00682BA4">
        <w:rPr>
          <w:rFonts w:ascii="Arial" w:hAnsi="Arial" w:cs="Arial"/>
          <w:color w:val="FF0000"/>
          <w:sz w:val="18"/>
          <w:szCs w:val="18"/>
          <w:shd w:val="clear" w:color="auto" w:fill="FFFFFF"/>
          <w:lang w:eastAsia="en-US"/>
        </w:rPr>
        <w:t>Świadczenie usług pocztowych</w:t>
      </w:r>
      <w:r w:rsidR="00EF05C3">
        <w:rPr>
          <w:rFonts w:ascii="Arial" w:hAnsi="Arial" w:cs="Arial"/>
          <w:color w:val="FF0000"/>
          <w:sz w:val="18"/>
          <w:szCs w:val="18"/>
          <w:shd w:val="clear" w:color="auto" w:fill="FFFFFF"/>
          <w:lang w:eastAsia="en-US"/>
        </w:rPr>
        <w:t xml:space="preserve"> w obrocie krajowym i zagranicznym</w:t>
      </w:r>
      <w:r w:rsidRPr="00682BA4">
        <w:rPr>
          <w:rFonts w:ascii="Arial" w:hAnsi="Arial" w:cs="Arial"/>
          <w:color w:val="FF0000"/>
          <w:sz w:val="18"/>
          <w:szCs w:val="18"/>
          <w:shd w:val="clear" w:color="auto" w:fill="FFFFFF"/>
          <w:lang w:eastAsia="en-US"/>
        </w:rPr>
        <w:t xml:space="preserve"> dla Wojskowej Akademii Technicznej im. Jarosława Dąbrowskiego, </w:t>
      </w:r>
      <w:r w:rsidRPr="00682BA4">
        <w:rPr>
          <w:rFonts w:ascii="Arial" w:hAnsi="Arial" w:cs="Arial"/>
          <w:color w:val="FF0000"/>
          <w:sz w:val="18"/>
          <w:szCs w:val="18"/>
          <w:lang w:eastAsia="en-US"/>
        </w:rPr>
        <w:t>z siedzibą w Warszawie, kod 00-908, ul. gen. Sylwestra Kaliskiego 2, w zakresie przyjmowania, przemieszczania, doręczania przesyłek pocztowych i ich ewentualnych zwrotów oraz usługi odbioru przesyłek z siedziby Zamawiającego”.</w:t>
      </w:r>
    </w:p>
    <w:p w14:paraId="6F2B6E5F" w14:textId="77777777" w:rsidR="00005D0E" w:rsidRPr="00BF465E" w:rsidRDefault="00005D0E" w:rsidP="00005D0E">
      <w:pPr>
        <w:ind w:left="284"/>
        <w:jc w:val="both"/>
        <w:rPr>
          <w:rFonts w:ascii="Arial" w:hAnsi="Arial" w:cs="Arial"/>
          <w:sz w:val="18"/>
          <w:szCs w:val="18"/>
        </w:rPr>
      </w:pPr>
      <w:r w:rsidRPr="00BF465E">
        <w:rPr>
          <w:rFonts w:ascii="Arial" w:hAnsi="Arial" w:cs="Arial"/>
          <w:sz w:val="18"/>
          <w:szCs w:val="18"/>
        </w:rPr>
        <w:t>Usługi będące przedmiotem zamówienia realizowane będą zgodnie z „Szczegółowym opisem przedmiotu zamówienia” na zasadach określonych w powszechnie obowiązujących przepisach prawa, w szczególności ustawy z dnia 23 listopada 2012 r. – Prawo pocztowe (Dz. U. z 2020 r. poz. 1041), rozporządzenia Ministra Administracji i Cyfryzacji</w:t>
      </w:r>
    </w:p>
    <w:p w14:paraId="70361C4F" w14:textId="77777777" w:rsidR="00005D0E" w:rsidRPr="00BF465E" w:rsidRDefault="00005D0E" w:rsidP="00005D0E">
      <w:pPr>
        <w:ind w:left="284"/>
        <w:jc w:val="both"/>
        <w:rPr>
          <w:rFonts w:ascii="Arial" w:hAnsi="Arial" w:cs="Arial"/>
          <w:sz w:val="18"/>
          <w:szCs w:val="18"/>
        </w:rPr>
      </w:pPr>
      <w:r w:rsidRPr="00BF465E">
        <w:rPr>
          <w:rFonts w:ascii="Arial" w:hAnsi="Arial" w:cs="Arial"/>
          <w:sz w:val="18"/>
          <w:szCs w:val="18"/>
        </w:rPr>
        <w:t xml:space="preserve">z dnia 29 kwietnia 2013 r. w sprawie warunków wykonywania usług powszechnych przez operatora wyznaczonego (Dz. U. z 2020 r. poz. 1026) i innych obowiązujących aktów prawnych oraz wydanych w czasie trwania wykonywania umowy. </w:t>
      </w:r>
    </w:p>
    <w:p w14:paraId="66E8EED2" w14:textId="77777777" w:rsidR="00005D0E" w:rsidRPr="00BF465E" w:rsidRDefault="00005D0E" w:rsidP="00005D0E">
      <w:pPr>
        <w:numPr>
          <w:ilvl w:val="0"/>
          <w:numId w:val="15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Zakres usług obejmuje:</w:t>
      </w:r>
    </w:p>
    <w:p w14:paraId="111ECC54" w14:textId="77777777" w:rsidR="00005D0E" w:rsidRPr="00BF465E" w:rsidRDefault="00005D0E" w:rsidP="00005D0E">
      <w:pPr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przesyłki pocztowe o wadze do 2 000g:</w:t>
      </w:r>
    </w:p>
    <w:p w14:paraId="6591646A" w14:textId="77777777" w:rsidR="00005D0E" w:rsidRPr="00BF465E" w:rsidRDefault="00005D0E" w:rsidP="00005D0E">
      <w:pPr>
        <w:numPr>
          <w:ilvl w:val="0"/>
          <w:numId w:val="2"/>
        </w:numPr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przez przesyłki pocztowe o wadze do 2 000g będące przedmiotem zamówienia rozumie się:</w:t>
      </w:r>
    </w:p>
    <w:p w14:paraId="15C635AA" w14:textId="77777777" w:rsidR="00005D0E" w:rsidRPr="00BF465E" w:rsidRDefault="00005D0E" w:rsidP="00005D0E">
      <w:pPr>
        <w:numPr>
          <w:ilvl w:val="0"/>
          <w:numId w:val="3"/>
        </w:numPr>
        <w:ind w:left="993" w:hanging="14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zwykłe ekonomiczne – przesyłka nierejestrowana nie będąca przesyłką najszybszej kategorii,</w:t>
      </w:r>
    </w:p>
    <w:p w14:paraId="70057799" w14:textId="77777777" w:rsidR="00005D0E" w:rsidRPr="00BF465E" w:rsidRDefault="00005D0E" w:rsidP="00005D0E">
      <w:pPr>
        <w:numPr>
          <w:ilvl w:val="0"/>
          <w:numId w:val="3"/>
        </w:numPr>
        <w:ind w:left="993" w:hanging="14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zwykłe priorytetowe – przesyłka nierejestrowana najszybszej kategorii, </w:t>
      </w:r>
    </w:p>
    <w:p w14:paraId="1CCA154E" w14:textId="77777777" w:rsidR="00005D0E" w:rsidRPr="00BF465E" w:rsidRDefault="00005D0E" w:rsidP="00005D0E">
      <w:pPr>
        <w:numPr>
          <w:ilvl w:val="0"/>
          <w:numId w:val="3"/>
        </w:numPr>
        <w:ind w:left="993" w:hanging="14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polecone ekonomiczne – przesyłka rejestrowana przemieszczana i doręczana w sposób zabezpieczający ją przed utratą, ubytkiem zawartości lub uszkodzeniem, </w:t>
      </w:r>
    </w:p>
    <w:p w14:paraId="0FA01A65" w14:textId="77777777" w:rsidR="00005D0E" w:rsidRPr="00BF465E" w:rsidRDefault="00005D0E" w:rsidP="00005D0E">
      <w:pPr>
        <w:numPr>
          <w:ilvl w:val="0"/>
          <w:numId w:val="3"/>
        </w:numPr>
        <w:ind w:left="993" w:hanging="14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polecone priorytetowe – przesyłka rejestrowana najszybszej kategorii przemieszczana i doręczana w sposób zabezpieczający ją przed utratą, ubytkiem zawartości lub uszkodzeniem,</w:t>
      </w:r>
    </w:p>
    <w:p w14:paraId="0C214BFE" w14:textId="77777777" w:rsidR="00005D0E" w:rsidRPr="00BF465E" w:rsidRDefault="00005D0E" w:rsidP="00005D0E">
      <w:pPr>
        <w:numPr>
          <w:ilvl w:val="0"/>
          <w:numId w:val="3"/>
        </w:numPr>
        <w:ind w:left="993" w:hanging="14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polecone ze zwrotnym poświadczeniem odbioru – przesyłka rejestrowana przyjęta za potwierdzeniem nadania i doręczona za pokwitowaniem odbioru, </w:t>
      </w:r>
    </w:p>
    <w:p w14:paraId="746D04B2" w14:textId="77777777" w:rsidR="00005D0E" w:rsidRPr="00BF465E" w:rsidRDefault="00005D0E" w:rsidP="00005D0E">
      <w:pPr>
        <w:numPr>
          <w:ilvl w:val="0"/>
          <w:numId w:val="3"/>
        </w:numPr>
        <w:tabs>
          <w:tab w:val="left" w:pos="993"/>
        </w:tabs>
        <w:ind w:left="993" w:hanging="14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polecone priorytetowe ze zwrotnym poświadczeniem odbioru – przesyłka rejestrowana najszybszej kategorii przyjęta za potwierdzeniem nadania i doręczona za pokwitowaniem odbioru, </w:t>
      </w:r>
    </w:p>
    <w:p w14:paraId="155A0E10" w14:textId="77777777" w:rsidR="00005D0E" w:rsidRPr="00BF465E" w:rsidRDefault="00005D0E" w:rsidP="00005D0E">
      <w:pPr>
        <w:numPr>
          <w:ilvl w:val="0"/>
          <w:numId w:val="2"/>
        </w:numPr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przez gabaryty przesyłek rozumie się:</w:t>
      </w:r>
    </w:p>
    <w:p w14:paraId="3ADA36C8" w14:textId="77777777" w:rsidR="00005D0E" w:rsidRPr="00BF465E" w:rsidRDefault="00005D0E" w:rsidP="00005D0E">
      <w:pPr>
        <w:numPr>
          <w:ilvl w:val="0"/>
          <w:numId w:val="4"/>
        </w:numPr>
        <w:ind w:left="1134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Format S to przesyłka o wymiarach max: </w:t>
      </w:r>
    </w:p>
    <w:p w14:paraId="60746E9F" w14:textId="77777777" w:rsidR="00005D0E" w:rsidRPr="00BF465E" w:rsidRDefault="00005D0E" w:rsidP="00005D0E">
      <w:pPr>
        <w:ind w:left="113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-  230 x 160 x 20 mm wysokości , waga max: 500 g;</w:t>
      </w:r>
    </w:p>
    <w:p w14:paraId="6DC4AD0A" w14:textId="77777777" w:rsidR="00005D0E" w:rsidRPr="00BF465E" w:rsidRDefault="00005D0E" w:rsidP="00005D0E">
      <w:pPr>
        <w:numPr>
          <w:ilvl w:val="0"/>
          <w:numId w:val="5"/>
        </w:numPr>
        <w:ind w:left="1134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Format M to przesyłka o wymiarach max: </w:t>
      </w:r>
    </w:p>
    <w:p w14:paraId="2D2F4C53" w14:textId="77777777" w:rsidR="00005D0E" w:rsidRPr="00BF465E" w:rsidRDefault="00005D0E" w:rsidP="00005D0E">
      <w:pPr>
        <w:ind w:left="1418" w:hanging="28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-  325 x 230 20 mm wysokości , waga max: 1000 g;</w:t>
      </w:r>
    </w:p>
    <w:p w14:paraId="0A8FD104" w14:textId="77777777" w:rsidR="00005D0E" w:rsidRPr="00BF465E" w:rsidRDefault="00005D0E" w:rsidP="00005D0E">
      <w:pPr>
        <w:numPr>
          <w:ilvl w:val="0"/>
          <w:numId w:val="5"/>
        </w:numPr>
        <w:ind w:left="1134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Format L to przesyłka o wymiarach max:</w:t>
      </w:r>
    </w:p>
    <w:p w14:paraId="4A523728" w14:textId="77777777" w:rsidR="00005D0E" w:rsidRPr="00BF465E" w:rsidRDefault="00005D0E" w:rsidP="00005D0E">
      <w:pPr>
        <w:ind w:left="1416" w:hanging="282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-  900 mm – suma długość + szerokość + wysokość</w:t>
      </w:r>
    </w:p>
    <w:p w14:paraId="4F1AD5EB" w14:textId="77777777" w:rsidR="00005D0E" w:rsidRPr="00BF465E" w:rsidRDefault="00005D0E" w:rsidP="00005D0E">
      <w:pPr>
        <w:numPr>
          <w:ilvl w:val="0"/>
          <w:numId w:val="5"/>
        </w:numPr>
        <w:ind w:left="1134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Najdłuższy bok max: 600 mm;</w:t>
      </w:r>
    </w:p>
    <w:p w14:paraId="538D70C9" w14:textId="77777777" w:rsidR="00005D0E" w:rsidRPr="00BF465E" w:rsidRDefault="00005D0E" w:rsidP="00005D0E">
      <w:pPr>
        <w:numPr>
          <w:ilvl w:val="0"/>
          <w:numId w:val="5"/>
        </w:numPr>
        <w:ind w:left="1134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Waga max: 2000 g</w:t>
      </w:r>
    </w:p>
    <w:p w14:paraId="742CB5BE" w14:textId="77777777" w:rsidR="00005D0E" w:rsidRPr="00BF465E" w:rsidRDefault="00005D0E" w:rsidP="00005D0E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paczki pocztowe o wadze do 20 000 g: </w:t>
      </w:r>
    </w:p>
    <w:p w14:paraId="72453B59" w14:textId="77777777" w:rsidR="00005D0E" w:rsidRPr="00682BA4" w:rsidRDefault="00005D0E" w:rsidP="00005D0E">
      <w:pPr>
        <w:ind w:firstLine="708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682BA4">
        <w:rPr>
          <w:rFonts w:ascii="Arial" w:hAnsi="Arial" w:cs="Arial"/>
          <w:b/>
          <w:bCs/>
          <w:strike/>
          <w:color w:val="FF0000"/>
          <w:sz w:val="18"/>
          <w:szCs w:val="18"/>
        </w:rPr>
        <w:t>Paczka+: Wymiary przesyłki</w:t>
      </w:r>
      <w:r w:rsidRPr="00682BA4">
        <w:rPr>
          <w:rFonts w:ascii="Arial" w:hAnsi="Arial" w:cs="Arial"/>
          <w:strike/>
          <w:color w:val="FF0000"/>
          <w:sz w:val="18"/>
          <w:szCs w:val="18"/>
        </w:rPr>
        <w:t xml:space="preserve">: </w:t>
      </w:r>
    </w:p>
    <w:p w14:paraId="6502B2F3" w14:textId="77777777" w:rsidR="00005D0E" w:rsidRPr="00682BA4" w:rsidRDefault="00005D0E" w:rsidP="00005D0E">
      <w:pPr>
        <w:ind w:firstLine="708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682BA4">
        <w:rPr>
          <w:rFonts w:ascii="Arial" w:hAnsi="Arial" w:cs="Arial"/>
          <w:strike/>
          <w:color w:val="FF0000"/>
          <w:sz w:val="18"/>
          <w:szCs w:val="18"/>
        </w:rPr>
        <w:t>minimalne: 10 cm x 16 cm (również dla przesyłki w formie rulonu).</w:t>
      </w:r>
    </w:p>
    <w:p w14:paraId="33980A97" w14:textId="77777777" w:rsidR="00005D0E" w:rsidRPr="00682BA4" w:rsidRDefault="00005D0E" w:rsidP="00005D0E">
      <w:pPr>
        <w:ind w:left="708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682BA4">
        <w:rPr>
          <w:rFonts w:ascii="Arial" w:hAnsi="Arial" w:cs="Arial"/>
          <w:strike/>
          <w:color w:val="FF0000"/>
          <w:sz w:val="18"/>
          <w:szCs w:val="18"/>
        </w:rPr>
        <w:t xml:space="preserve">Maksymalne: </w:t>
      </w:r>
    </w:p>
    <w:p w14:paraId="6ADB156D" w14:textId="77777777" w:rsidR="00005D0E" w:rsidRPr="00682BA4" w:rsidRDefault="00005D0E" w:rsidP="00005D0E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682BA4">
        <w:rPr>
          <w:rFonts w:ascii="Arial" w:hAnsi="Arial" w:cs="Arial"/>
          <w:b/>
          <w:bCs/>
          <w:strike/>
          <w:color w:val="FF0000"/>
          <w:sz w:val="18"/>
          <w:szCs w:val="18"/>
        </w:rPr>
        <w:t xml:space="preserve">dla przesyłek standardowych </w:t>
      </w:r>
      <w:r w:rsidRPr="00682BA4">
        <w:rPr>
          <w:rFonts w:ascii="Arial" w:hAnsi="Arial" w:cs="Arial"/>
          <w:strike/>
          <w:color w:val="FF0000"/>
          <w:sz w:val="18"/>
          <w:szCs w:val="18"/>
        </w:rPr>
        <w:t>– (długość + szerokość + wysokość) nie więcej niż 250 cm, przy czym największy wymiar (długość) nie może przekroczyć 150 cm;</w:t>
      </w:r>
    </w:p>
    <w:p w14:paraId="71D1D6E1" w14:textId="77777777" w:rsidR="00005D0E" w:rsidRPr="00682BA4" w:rsidRDefault="00005D0E" w:rsidP="00005D0E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682BA4">
        <w:rPr>
          <w:rFonts w:ascii="Arial" w:hAnsi="Arial" w:cs="Arial"/>
          <w:b/>
          <w:bCs/>
          <w:strike/>
          <w:color w:val="FF0000"/>
          <w:sz w:val="18"/>
          <w:szCs w:val="18"/>
        </w:rPr>
        <w:t xml:space="preserve">dla przesyłek nadanych jako przesyłka niestandardowa </w:t>
      </w:r>
      <w:r w:rsidRPr="00682BA4">
        <w:rPr>
          <w:rFonts w:ascii="Arial" w:hAnsi="Arial" w:cs="Arial"/>
          <w:strike/>
          <w:color w:val="FF0000"/>
          <w:sz w:val="18"/>
          <w:szCs w:val="18"/>
        </w:rPr>
        <w:t>– (długość + szerokość + wysokość) ponad 250 cm, ale nie więcej niż 300 cm, przy czym największy wymiar (długość) nie może przekroczyć 150 cm, a dla rulonu 20 cm (średnica) x 150 cm (długość).</w:t>
      </w:r>
    </w:p>
    <w:p w14:paraId="1A2D5F51" w14:textId="77777777" w:rsidR="00005D0E" w:rsidRPr="00BF465E" w:rsidRDefault="00005D0E" w:rsidP="00005D0E">
      <w:pPr>
        <w:ind w:left="709"/>
        <w:jc w:val="both"/>
        <w:rPr>
          <w:rFonts w:ascii="Arial" w:hAnsi="Arial" w:cs="Arial"/>
          <w:sz w:val="18"/>
          <w:szCs w:val="18"/>
        </w:rPr>
      </w:pPr>
      <w:r w:rsidRPr="00BF465E">
        <w:rPr>
          <w:rFonts w:ascii="Arial" w:hAnsi="Arial" w:cs="Arial"/>
          <w:b/>
          <w:bCs/>
          <w:sz w:val="18"/>
          <w:szCs w:val="18"/>
        </w:rPr>
        <w:t>Paczka pocztowa</w:t>
      </w:r>
      <w:r w:rsidRPr="00BF465E">
        <w:rPr>
          <w:rFonts w:ascii="Arial" w:hAnsi="Arial" w:cs="Arial"/>
          <w:sz w:val="18"/>
          <w:szCs w:val="18"/>
        </w:rPr>
        <w:t>: (gabaryt A i B)</w:t>
      </w:r>
    </w:p>
    <w:p w14:paraId="59AE575A" w14:textId="77777777" w:rsidR="00005D0E" w:rsidRPr="00BF465E" w:rsidRDefault="00005D0E" w:rsidP="00005D0E">
      <w:pPr>
        <w:ind w:left="1418" w:hanging="425"/>
        <w:jc w:val="both"/>
        <w:rPr>
          <w:rFonts w:ascii="Arial" w:hAnsi="Arial" w:cs="Arial"/>
          <w:sz w:val="18"/>
          <w:szCs w:val="18"/>
        </w:rPr>
      </w:pPr>
      <w:r w:rsidRPr="00BF465E">
        <w:rPr>
          <w:rFonts w:ascii="Arial" w:hAnsi="Arial" w:cs="Arial"/>
          <w:sz w:val="18"/>
          <w:szCs w:val="18"/>
        </w:rPr>
        <w:t>Minimalne: 9 cm x 14 cm (strona adresowa) z tolerancją +/-2 mm</w:t>
      </w:r>
    </w:p>
    <w:p w14:paraId="105A08FD" w14:textId="77777777" w:rsidR="00005D0E" w:rsidRPr="00BF465E" w:rsidRDefault="00005D0E" w:rsidP="00005D0E">
      <w:pPr>
        <w:ind w:left="993"/>
        <w:jc w:val="both"/>
        <w:rPr>
          <w:rFonts w:ascii="Arial" w:hAnsi="Arial" w:cs="Arial"/>
          <w:sz w:val="18"/>
          <w:szCs w:val="18"/>
        </w:rPr>
      </w:pPr>
      <w:r w:rsidRPr="00BF465E">
        <w:rPr>
          <w:rFonts w:ascii="Arial" w:hAnsi="Arial" w:cs="Arial"/>
          <w:sz w:val="18"/>
          <w:szCs w:val="18"/>
        </w:rPr>
        <w:t>Maksymalne: długość + obwód (mierzony w innym kierunku niż długość) = maksymalnie 300 cm przy czym:</w:t>
      </w:r>
    </w:p>
    <w:p w14:paraId="69179DF6" w14:textId="77777777" w:rsidR="00005D0E" w:rsidRPr="00BF465E" w:rsidRDefault="00005D0E" w:rsidP="00005D0E">
      <w:pPr>
        <w:numPr>
          <w:ilvl w:val="0"/>
          <w:numId w:val="7"/>
        </w:numPr>
        <w:ind w:left="1276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gabaryt A – długość = maksymalnie 60 cm, szerokość = maksymalnie 50 cm, wysokość równej maksymalnie 30 cm;</w:t>
      </w:r>
    </w:p>
    <w:p w14:paraId="4A13CE38" w14:textId="77777777" w:rsidR="00005D0E" w:rsidRPr="00BF465E" w:rsidRDefault="00005D0E" w:rsidP="00005D0E">
      <w:pPr>
        <w:numPr>
          <w:ilvl w:val="0"/>
          <w:numId w:val="7"/>
        </w:numPr>
        <w:ind w:left="1276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gabaryt B – jeżeli choć jeden wymiar: długość &gt; 60 cm lub szerokość &gt; 50 cm lub wysokość &gt; 30 cm,</w:t>
      </w:r>
    </w:p>
    <w:p w14:paraId="74DB0ABD" w14:textId="77777777" w:rsidR="00005D0E" w:rsidRPr="00BF465E" w:rsidRDefault="00005D0E" w:rsidP="00005D0E">
      <w:pPr>
        <w:ind w:left="127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przy czym największy wymiar nie może przekroczyć 150 cm;</w:t>
      </w:r>
    </w:p>
    <w:p w14:paraId="1237F10B" w14:textId="77777777" w:rsidR="00005D0E" w:rsidRPr="00BF465E" w:rsidRDefault="00005D0E" w:rsidP="00005D0E">
      <w:pPr>
        <w:numPr>
          <w:ilvl w:val="0"/>
          <w:numId w:val="7"/>
        </w:numPr>
        <w:ind w:left="1276" w:hanging="283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przez paczki będące przedmiotem zamówienia rozumie się: </w:t>
      </w:r>
    </w:p>
    <w:p w14:paraId="0726FA8E" w14:textId="77777777" w:rsidR="00005D0E" w:rsidRPr="00BF465E" w:rsidRDefault="00005D0E" w:rsidP="00005D0E">
      <w:pPr>
        <w:numPr>
          <w:ilvl w:val="0"/>
          <w:numId w:val="8"/>
        </w:numPr>
        <w:ind w:left="1560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 ekonomiczne – paczki rejestrowane nie będące paczkami najszybszej kategorii, przewidywany termin realizacji usługi to trzy dni robocze po dniu nadania (D+3).</w:t>
      </w:r>
    </w:p>
    <w:p w14:paraId="7D66DEF7" w14:textId="77777777" w:rsidR="00005D0E" w:rsidRPr="00BF465E" w:rsidRDefault="00005D0E" w:rsidP="00005D0E">
      <w:pPr>
        <w:numPr>
          <w:ilvl w:val="0"/>
          <w:numId w:val="8"/>
        </w:numPr>
        <w:ind w:left="1560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 priorytetowe – paczki rejestrowane najszybszej kategorii, przewidywany termin realizacji usługi to następny dzień roboczy po dniu nadania (D+1) pod warunkiem nadania do godziny 15:00;</w:t>
      </w:r>
    </w:p>
    <w:p w14:paraId="6E84B193" w14:textId="77777777" w:rsidR="00005D0E" w:rsidRPr="00BF465E" w:rsidRDefault="00005D0E" w:rsidP="00005D0E">
      <w:pPr>
        <w:numPr>
          <w:ilvl w:val="0"/>
          <w:numId w:val="8"/>
        </w:numPr>
        <w:ind w:left="1560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 paczki pocztowe z zadeklarowaną wartością – przesyłki rejestrowane nie będące przesyłkami najszybszej kategorii z zadeklarowaną wartością,</w:t>
      </w:r>
    </w:p>
    <w:p w14:paraId="739D3A60" w14:textId="77777777" w:rsidR="00005D0E" w:rsidRPr="00BF465E" w:rsidRDefault="00005D0E" w:rsidP="00005D0E">
      <w:pPr>
        <w:numPr>
          <w:ilvl w:val="0"/>
          <w:numId w:val="8"/>
        </w:numPr>
        <w:ind w:left="1560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 ze zwrotnym poświadczeniem odbioru – paczki rejestrowane ekonomiczne i priorytetowe przyjęte za potwierdzeniem nadania i doręczone za pokwitowaniem odbioru.</w:t>
      </w:r>
    </w:p>
    <w:p w14:paraId="71D57D51" w14:textId="260842E3" w:rsidR="00005D0E" w:rsidRDefault="00005D0E" w:rsidP="00005D0E">
      <w:pPr>
        <w:ind w:left="1560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25FAC56D" w14:textId="20749A9A" w:rsidR="00BA04EB" w:rsidRDefault="00BA04EB" w:rsidP="00005D0E">
      <w:pPr>
        <w:ind w:left="1560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345BBBAC" w14:textId="3E3B7207" w:rsidR="00BA04EB" w:rsidRDefault="00BA04EB" w:rsidP="00005D0E">
      <w:pPr>
        <w:ind w:left="1560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09924765" w14:textId="77777777" w:rsidR="00BA04EB" w:rsidRPr="00BF465E" w:rsidRDefault="00BA04EB" w:rsidP="00005D0E">
      <w:pPr>
        <w:ind w:left="1560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263583CA" w14:textId="77777777" w:rsidR="00005D0E" w:rsidRPr="00BF465E" w:rsidRDefault="00005D0E" w:rsidP="00005D0E">
      <w:pPr>
        <w:numPr>
          <w:ilvl w:val="0"/>
          <w:numId w:val="14"/>
        </w:numPr>
        <w:ind w:left="284" w:hanging="284"/>
        <w:contextualSpacing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F465E">
        <w:rPr>
          <w:rFonts w:ascii="Arial" w:hAnsi="Arial" w:cs="Arial"/>
          <w:b/>
          <w:sz w:val="18"/>
          <w:szCs w:val="18"/>
          <w:lang w:eastAsia="en-US"/>
        </w:rPr>
        <w:lastRenderedPageBreak/>
        <w:t>Wykonawca  potwierdza, że:</w:t>
      </w:r>
    </w:p>
    <w:p w14:paraId="6E0D9D7E" w14:textId="77777777" w:rsidR="00005D0E" w:rsidRPr="00BF465E" w:rsidRDefault="00005D0E" w:rsidP="00005D0E">
      <w:pPr>
        <w:numPr>
          <w:ilvl w:val="0"/>
          <w:numId w:val="9"/>
        </w:numPr>
        <w:tabs>
          <w:tab w:val="left" w:pos="709"/>
        </w:tabs>
        <w:ind w:left="567" w:hanging="141"/>
        <w:contextualSpacing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F465E">
        <w:rPr>
          <w:rFonts w:ascii="Arial" w:hAnsi="Arial" w:cs="Arial"/>
          <w:b/>
          <w:sz w:val="18"/>
          <w:szCs w:val="18"/>
          <w:lang w:eastAsia="en-US"/>
        </w:rPr>
        <w:t>dysponuje:</w:t>
      </w:r>
    </w:p>
    <w:p w14:paraId="1B5FE50F" w14:textId="77777777" w:rsidR="00005D0E" w:rsidRPr="00BF465E" w:rsidRDefault="00005D0E" w:rsidP="00005D0E">
      <w:pPr>
        <w:numPr>
          <w:ilvl w:val="0"/>
          <w:numId w:val="10"/>
        </w:numPr>
        <w:ind w:left="851" w:hanging="284"/>
        <w:contextualSpacing/>
        <w:jc w:val="both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</w:t>
      </w:r>
      <w:r w:rsidRPr="00BF465E">
        <w:rPr>
          <w:rFonts w:ascii="Arial" w:hAnsi="Arial" w:cs="Arial"/>
          <w:sz w:val="18"/>
          <w:szCs w:val="18"/>
          <w:lang w:eastAsia="en-US"/>
        </w:rPr>
        <w:t>co najmniej po jednej placówce pocztowej, licząc średnio w skali kraju, przypadającej</w:t>
      </w:r>
      <w:r w:rsidRPr="00BF465E">
        <w:rPr>
          <w:rFonts w:ascii="Arial" w:hAnsi="Arial" w:cs="Arial"/>
          <w:sz w:val="18"/>
          <w:szCs w:val="18"/>
          <w:lang w:eastAsia="en-US"/>
        </w:rPr>
        <w:br/>
        <w:t>na 6000  mieszkańców na terenie gmin miejskich i gmin miejsko -  wiejskich;</w:t>
      </w:r>
    </w:p>
    <w:p w14:paraId="48E334B5" w14:textId="77777777" w:rsidR="00005D0E" w:rsidRPr="00BF465E" w:rsidRDefault="00005D0E" w:rsidP="00005D0E">
      <w:pPr>
        <w:numPr>
          <w:ilvl w:val="0"/>
          <w:numId w:val="10"/>
        </w:numPr>
        <w:ind w:left="851" w:hanging="284"/>
        <w:contextualSpacing/>
        <w:jc w:val="both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</w:t>
      </w:r>
      <w:r w:rsidRPr="00BF465E">
        <w:rPr>
          <w:rFonts w:ascii="Arial" w:hAnsi="Arial" w:cs="Arial"/>
          <w:sz w:val="18"/>
          <w:szCs w:val="18"/>
          <w:lang w:eastAsia="en-US"/>
        </w:rPr>
        <w:t>co najmniej jedną placówkę pocztową, licząc średnio w skali kraju, przypadającą na 85 km</w:t>
      </w:r>
      <w:r w:rsidRPr="00BF465E">
        <w:rPr>
          <w:rFonts w:ascii="Arial" w:hAnsi="Arial" w:cs="Arial"/>
          <w:sz w:val="18"/>
          <w:szCs w:val="18"/>
          <w:vertAlign w:val="superscript"/>
          <w:lang w:eastAsia="en-US"/>
        </w:rPr>
        <w:t>2</w:t>
      </w:r>
      <w:r w:rsidRPr="00BF465E">
        <w:rPr>
          <w:rFonts w:ascii="Arial" w:hAnsi="Arial" w:cs="Arial"/>
          <w:sz w:val="18"/>
          <w:szCs w:val="18"/>
          <w:lang w:eastAsia="en-US"/>
        </w:rPr>
        <w:t xml:space="preserve"> powierzchni w gminach wiejskich;</w:t>
      </w:r>
    </w:p>
    <w:p w14:paraId="4F69EFCD" w14:textId="77777777" w:rsidR="00005D0E" w:rsidRPr="00BF465E" w:rsidRDefault="00005D0E" w:rsidP="00005D0E">
      <w:pPr>
        <w:numPr>
          <w:ilvl w:val="0"/>
          <w:numId w:val="10"/>
        </w:numPr>
        <w:ind w:left="851" w:hanging="284"/>
        <w:contextualSpacing/>
        <w:jc w:val="both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</w:t>
      </w:r>
      <w:r w:rsidRPr="00BF465E">
        <w:rPr>
          <w:rFonts w:ascii="Arial" w:hAnsi="Arial" w:cs="Arial"/>
          <w:sz w:val="18"/>
          <w:szCs w:val="18"/>
          <w:lang w:eastAsia="en-US"/>
        </w:rPr>
        <w:t xml:space="preserve">co najmniej na jedna placówkę pocztowa w każdej gminie w kraju. </w:t>
      </w:r>
    </w:p>
    <w:p w14:paraId="2E216277" w14:textId="77777777" w:rsidR="00005D0E" w:rsidRPr="00BF465E" w:rsidRDefault="00005D0E" w:rsidP="00005D0E">
      <w:pPr>
        <w:numPr>
          <w:ilvl w:val="0"/>
          <w:numId w:val="11"/>
        </w:numPr>
        <w:ind w:left="709" w:hanging="283"/>
        <w:contextualSpacing/>
        <w:jc w:val="both"/>
        <w:rPr>
          <w:rFonts w:ascii="Arial" w:hAnsi="Arial" w:cs="Arial"/>
          <w:b/>
          <w:i/>
          <w:sz w:val="18"/>
          <w:szCs w:val="18"/>
          <w:lang w:eastAsia="en-US"/>
        </w:rPr>
      </w:pPr>
      <w:r w:rsidRPr="00BF465E">
        <w:rPr>
          <w:rFonts w:ascii="Arial" w:hAnsi="Arial" w:cs="Arial"/>
          <w:b/>
          <w:sz w:val="18"/>
          <w:szCs w:val="18"/>
          <w:lang w:eastAsia="en-US"/>
        </w:rPr>
        <w:t>przesyłki te będą odbierane przez adresatów we właściwie oznaczonych placówkach pocztowych Wykonawcy zlokalizowanych w kraju i spełniających następujące wymagania:</w:t>
      </w:r>
    </w:p>
    <w:p w14:paraId="51CB44A6" w14:textId="77777777" w:rsidR="00005D0E" w:rsidRPr="00BF465E" w:rsidRDefault="00005D0E" w:rsidP="00005D0E">
      <w:pPr>
        <w:numPr>
          <w:ilvl w:val="0"/>
          <w:numId w:val="12"/>
        </w:numPr>
        <w:tabs>
          <w:tab w:val="num" w:pos="851"/>
        </w:tabs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iCs/>
          <w:sz w:val="18"/>
          <w:szCs w:val="18"/>
          <w:lang w:eastAsia="en-US"/>
        </w:rPr>
        <w:t>wszystkie placówki pocztowe, w których Wykonawca zapewnia odbiór przesyłek sądowych, muszą być czynne we wszystkie dni robocze przez co najmniej 6 godzin dziennie oraz w jeden dzień roboczy</w:t>
      </w:r>
      <w:r w:rsidRPr="00BF465E">
        <w:rPr>
          <w:rFonts w:ascii="Arial" w:hAnsi="Arial" w:cs="Arial"/>
          <w:b/>
          <w:iCs/>
          <w:sz w:val="18"/>
          <w:szCs w:val="18"/>
          <w:lang w:eastAsia="en-US"/>
        </w:rPr>
        <w:t xml:space="preserve"> </w:t>
      </w:r>
      <w:r w:rsidRPr="00BF465E">
        <w:rPr>
          <w:rFonts w:ascii="Arial" w:hAnsi="Arial" w:cs="Arial"/>
          <w:iCs/>
          <w:sz w:val="18"/>
          <w:szCs w:val="18"/>
          <w:lang w:eastAsia="en-US"/>
        </w:rPr>
        <w:t>w tygodniu do godziny 20</w:t>
      </w:r>
      <w:r w:rsidRPr="00BF465E">
        <w:rPr>
          <w:rFonts w:ascii="Arial" w:hAnsi="Arial" w:cs="Arial"/>
          <w:iCs/>
          <w:sz w:val="18"/>
          <w:szCs w:val="18"/>
          <w:u w:val="single"/>
          <w:vertAlign w:val="superscript"/>
          <w:lang w:eastAsia="en-US"/>
        </w:rPr>
        <w:t>00</w:t>
      </w:r>
      <w:r w:rsidRPr="00BF465E">
        <w:rPr>
          <w:rFonts w:ascii="Arial" w:hAnsi="Arial" w:cs="Arial"/>
          <w:iCs/>
          <w:sz w:val="18"/>
          <w:szCs w:val="18"/>
          <w:lang w:eastAsia="en-US"/>
        </w:rPr>
        <w:t xml:space="preserve"> lub w soboty przez co najmniej 3 godziny. </w:t>
      </w:r>
    </w:p>
    <w:p w14:paraId="7E1570D6" w14:textId="77777777" w:rsidR="00005D0E" w:rsidRPr="00BF465E" w:rsidRDefault="00005D0E" w:rsidP="00005D0E">
      <w:pPr>
        <w:numPr>
          <w:ilvl w:val="0"/>
          <w:numId w:val="12"/>
        </w:numPr>
        <w:tabs>
          <w:tab w:val="num" w:pos="426"/>
          <w:tab w:val="num" w:pos="851"/>
        </w:tabs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wszystkie placówki pocztowe, w których Wykonawca zapewnia odbiór przesyłek nadanych przez Zamawiającego, umiejscowione muszą być w lokalizacjach zapewniających warunki lokalowe, które w sposób oczywisty nie utrudniają dostępu osobom niepełnosprawnym;</w:t>
      </w:r>
    </w:p>
    <w:p w14:paraId="1796CE76" w14:textId="77777777" w:rsidR="00005D0E" w:rsidRPr="00BF465E" w:rsidRDefault="00005D0E" w:rsidP="00005D0E">
      <w:pPr>
        <w:numPr>
          <w:ilvl w:val="0"/>
          <w:numId w:val="12"/>
        </w:numPr>
        <w:tabs>
          <w:tab w:val="num" w:pos="851"/>
          <w:tab w:val="num" w:pos="993"/>
        </w:tabs>
        <w:ind w:left="851" w:hanging="284"/>
        <w:contextualSpacing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w placówkach pocztowych, w których Wykonawca zapewnia nadawanie/odbiór przesyłek przez Zamawiającego, realizowane jest przy specjalnie wyznaczonych do tego stanowiskach, w sposób zapewniający bezpieczeństwo tajemnicy korespondencji oraz powagę odbioru korespondencji urzędowej, oddzielonych jednoznacznie i wyraźnie od wszelkich innych stanowisk realizujących inne czynności niż świadczenie usług pocztowych</w:t>
      </w:r>
      <w:r w:rsidRPr="00BF465E">
        <w:rPr>
          <w:rFonts w:ascii="Arial" w:hAnsi="Arial" w:cs="Arial"/>
          <w:b/>
          <w:sz w:val="18"/>
          <w:szCs w:val="18"/>
          <w:lang w:eastAsia="en-US"/>
        </w:rPr>
        <w:t>;</w:t>
      </w:r>
    </w:p>
    <w:p w14:paraId="0F7B3D24" w14:textId="77777777" w:rsidR="00005D0E" w:rsidRPr="00BF465E" w:rsidRDefault="00005D0E" w:rsidP="00005D0E">
      <w:pPr>
        <w:numPr>
          <w:ilvl w:val="0"/>
          <w:numId w:val="1"/>
        </w:numPr>
        <w:ind w:left="709" w:hanging="283"/>
        <w:contextualSpacing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F465E">
        <w:rPr>
          <w:rFonts w:ascii="Arial" w:hAnsi="Arial" w:cs="Arial"/>
          <w:b/>
          <w:sz w:val="18"/>
          <w:szCs w:val="18"/>
          <w:lang w:eastAsia="en-US"/>
        </w:rPr>
        <w:t>nadawanie i odbiór przesyłek  Wojskowej Akademii Technicznej odbywało się będzie we właściwie oznaczonej placówce pocztowej Wykonawcy, spełniającej następujące wymagania:</w:t>
      </w:r>
    </w:p>
    <w:p w14:paraId="05E5515E" w14:textId="77777777" w:rsidR="00005D0E" w:rsidRPr="00BF465E" w:rsidRDefault="00005D0E" w:rsidP="00005D0E">
      <w:pPr>
        <w:numPr>
          <w:ilvl w:val="0"/>
          <w:numId w:val="13"/>
        </w:numPr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główną działalnością placówki pocztowej jest działalność związana z świadczeniem usług pocztowych</w:t>
      </w:r>
      <w:r w:rsidRPr="00BF465E">
        <w:rPr>
          <w:rFonts w:ascii="Arial" w:hAnsi="Arial" w:cs="Arial"/>
          <w:b/>
          <w:sz w:val="18"/>
          <w:szCs w:val="18"/>
          <w:lang w:eastAsia="en-US"/>
        </w:rPr>
        <w:t xml:space="preserve"> i </w:t>
      </w:r>
      <w:r w:rsidRPr="00BF465E">
        <w:rPr>
          <w:rFonts w:ascii="Arial" w:hAnsi="Arial" w:cs="Arial"/>
          <w:sz w:val="18"/>
          <w:szCs w:val="18"/>
          <w:lang w:eastAsia="en-US"/>
        </w:rPr>
        <w:t>pokrewnymi tej działalności;</w:t>
      </w:r>
    </w:p>
    <w:p w14:paraId="496F3AF8" w14:textId="671F1B5C" w:rsidR="00005D0E" w:rsidRPr="00BF465E" w:rsidRDefault="00005D0E" w:rsidP="00005D0E">
      <w:pPr>
        <w:numPr>
          <w:ilvl w:val="0"/>
          <w:numId w:val="13"/>
        </w:numPr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przesyłki są odbierane/nadawane przy stanowiskach oddzielnych w sposób wyraźny jednoznaczny od wszystkich innych przeznaczonych do świadczenia usług innych niż te, o których mowa w ppkt a);</w:t>
      </w:r>
    </w:p>
    <w:p w14:paraId="4B36224C" w14:textId="77777777" w:rsidR="00005D0E" w:rsidRPr="00BF465E" w:rsidRDefault="00005D0E" w:rsidP="00005D0E">
      <w:pPr>
        <w:numPr>
          <w:ilvl w:val="0"/>
          <w:numId w:val="13"/>
        </w:numPr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ilość stanowisk w placówce pocztowej przeznaczone do świadczenia usług pocztowych stanowią większość w stosunku do pozostałych stanowisk obsługowych w lokalu pocztowym;</w:t>
      </w:r>
    </w:p>
    <w:p w14:paraId="76CE8E27" w14:textId="77777777" w:rsidR="00005D0E" w:rsidRPr="00BF465E" w:rsidRDefault="00005D0E" w:rsidP="00005D0E">
      <w:pPr>
        <w:numPr>
          <w:ilvl w:val="0"/>
          <w:numId w:val="1"/>
        </w:numPr>
        <w:ind w:left="709" w:hanging="283"/>
        <w:contextualSpacing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F465E">
        <w:rPr>
          <w:rFonts w:ascii="Arial" w:hAnsi="Arial" w:cs="Arial"/>
          <w:b/>
          <w:sz w:val="18"/>
          <w:szCs w:val="18"/>
          <w:lang w:eastAsia="en-US"/>
        </w:rPr>
        <w:t xml:space="preserve">dysponuje placówką pocztową spełniającą ww. wymogi, zlokalizowaną w odległości nie większej niż 1 km od siedziby Zamawiającego. </w:t>
      </w:r>
    </w:p>
    <w:p w14:paraId="6D30787C" w14:textId="77777777" w:rsidR="00005D0E" w:rsidRPr="00BF465E" w:rsidRDefault="00005D0E" w:rsidP="00005D0E">
      <w:pPr>
        <w:ind w:left="709"/>
        <w:contextualSpacing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778B12DF" w14:textId="1E28DC9E" w:rsidR="00005D0E" w:rsidRPr="00BF465E" w:rsidRDefault="00005D0E" w:rsidP="00005D0E">
      <w:pPr>
        <w:numPr>
          <w:ilvl w:val="0"/>
          <w:numId w:val="14"/>
        </w:numPr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Wykonawca zobowiązany jest zapewnić funkcjonowanie placówki pocztowej wskazanej</w:t>
      </w:r>
      <w:r w:rsidR="00BA04EB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BF465E">
        <w:rPr>
          <w:rFonts w:ascii="Arial" w:hAnsi="Arial" w:cs="Arial"/>
          <w:sz w:val="18"/>
          <w:szCs w:val="18"/>
          <w:lang w:eastAsia="en-US"/>
        </w:rPr>
        <w:t>w ofercie, w której będą nadawane i doręczane przesyłki Wojskowej Akademii Technicznej we wszystkie dni tygodnia od poniedziałku do piątku w godzinach 8</w:t>
      </w:r>
      <w:r w:rsidRPr="00BF465E">
        <w:rPr>
          <w:rFonts w:ascii="Arial" w:hAnsi="Arial" w:cs="Arial"/>
          <w:sz w:val="18"/>
          <w:szCs w:val="18"/>
          <w:vertAlign w:val="superscript"/>
          <w:lang w:eastAsia="en-US"/>
        </w:rPr>
        <w:t>00</w:t>
      </w:r>
      <w:r w:rsidRPr="00BF465E">
        <w:rPr>
          <w:rFonts w:ascii="Arial" w:hAnsi="Arial" w:cs="Arial"/>
          <w:sz w:val="18"/>
          <w:szCs w:val="18"/>
          <w:lang w:eastAsia="en-US"/>
        </w:rPr>
        <w:t xml:space="preserve"> – 18</w:t>
      </w:r>
      <w:r w:rsidRPr="00BF465E">
        <w:rPr>
          <w:rFonts w:ascii="Arial" w:hAnsi="Arial" w:cs="Arial"/>
          <w:sz w:val="18"/>
          <w:szCs w:val="18"/>
          <w:vertAlign w:val="superscript"/>
          <w:lang w:eastAsia="en-US"/>
        </w:rPr>
        <w:t>00</w:t>
      </w:r>
      <w:r w:rsidR="00BA4FE7">
        <w:rPr>
          <w:rFonts w:ascii="Arial" w:hAnsi="Arial" w:cs="Arial"/>
          <w:sz w:val="18"/>
          <w:szCs w:val="18"/>
          <w:vertAlign w:val="superscript"/>
          <w:lang w:eastAsia="en-US"/>
        </w:rPr>
        <w:t>.</w:t>
      </w:r>
    </w:p>
    <w:p w14:paraId="2D5FEF85" w14:textId="1D0684FF" w:rsidR="00005D0E" w:rsidRPr="00BF465E" w:rsidRDefault="00005D0E" w:rsidP="00005D0E">
      <w:pPr>
        <w:numPr>
          <w:ilvl w:val="0"/>
          <w:numId w:val="14"/>
        </w:numPr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Przekazanie przesyłek do nadania oraz doręczenie i zwrot przesyłek następuje </w:t>
      </w:r>
      <w:r w:rsidR="00BA4FE7" w:rsidRPr="00BA4FE7">
        <w:rPr>
          <w:rFonts w:ascii="Arial" w:hAnsi="Arial" w:cs="Arial"/>
          <w:sz w:val="18"/>
          <w:szCs w:val="18"/>
          <w:lang w:eastAsia="en-US"/>
        </w:rPr>
        <w:t>dwa razy dziennie w dni robocze od poniedziałku do piątku w godzinach pracy Akademii tj.: pierwszy raz w godzinach porannych i drugi raz w godzinach popołudniowych do godz. 16</w:t>
      </w:r>
      <w:r w:rsidR="00BA4FE7" w:rsidRPr="00BF465E">
        <w:rPr>
          <w:rFonts w:ascii="Arial" w:hAnsi="Arial" w:cs="Arial"/>
          <w:sz w:val="18"/>
          <w:szCs w:val="18"/>
          <w:vertAlign w:val="superscript"/>
          <w:lang w:eastAsia="en-US"/>
        </w:rPr>
        <w:t>00</w:t>
      </w:r>
      <w:r w:rsidR="00BA4FE7">
        <w:rPr>
          <w:rFonts w:ascii="Arial" w:hAnsi="Arial" w:cs="Arial"/>
          <w:sz w:val="18"/>
          <w:szCs w:val="18"/>
          <w:vertAlign w:val="superscript"/>
          <w:lang w:eastAsia="en-US"/>
        </w:rPr>
        <w:t>.</w:t>
      </w:r>
    </w:p>
    <w:p w14:paraId="54749A8E" w14:textId="77777777" w:rsidR="00005D0E" w:rsidRPr="00BF465E" w:rsidRDefault="00005D0E" w:rsidP="00005D0E">
      <w:pPr>
        <w:numPr>
          <w:ilvl w:val="0"/>
          <w:numId w:val="14"/>
        </w:numPr>
        <w:ind w:left="426" w:hanging="284"/>
        <w:contextualSpacing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Wykonawca jest zobowiązany do odbioru z siedziby Wojskowej Akademii Technicznej w Warszawie przy</w:t>
      </w:r>
    </w:p>
    <w:p w14:paraId="185A203E" w14:textId="77777777" w:rsidR="00005D0E" w:rsidRPr="00BF465E" w:rsidRDefault="00005D0E" w:rsidP="00005D0E">
      <w:pPr>
        <w:ind w:left="426"/>
        <w:contextualSpacing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ul. gen Sylwestra Kaliskiego 2, przesyłek przygotowanych do wyekspediowania, a następnie nadania tych przesyłek w wyznaczonej placówce pocztowej oraz doręczania do siedziby Zamawiającego w terminach określonych w pkt 6.</w:t>
      </w:r>
    </w:p>
    <w:p w14:paraId="54939827" w14:textId="77777777" w:rsidR="00005D0E" w:rsidRPr="00BF465E" w:rsidRDefault="00005D0E" w:rsidP="00005D0E">
      <w:pPr>
        <w:numPr>
          <w:ilvl w:val="0"/>
          <w:numId w:val="14"/>
        </w:numPr>
        <w:ind w:left="426" w:hanging="284"/>
        <w:contextualSpacing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Strony umowy mogą postanowić, że przesyłki będą dostarczane do wyznaczonej placówki pocztowej i odbierane  z niej przez pracowników Zamawiającego. Zamawiający zastrzega sobie prawo dokonania zmiany w trakcie trwania umowy miejsca i sposobu przekazywania i odbioru przesyłek, o czy jest zobowiązany uprzedzić pisemnie Wykonawcę z co najmniej 7 - dniowym wyprzedzeniem. </w:t>
      </w:r>
    </w:p>
    <w:p w14:paraId="3D4101C2" w14:textId="77777777" w:rsidR="00005D0E" w:rsidRPr="00BF465E" w:rsidRDefault="00005D0E" w:rsidP="00005D0E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Przesyłki pocztowe nadawane przez Zamawiającego dostarczane będą przesz Wykonawcę do każdego miejsca w kraju i zagranicą.</w:t>
      </w:r>
    </w:p>
    <w:p w14:paraId="01ED5768" w14:textId="77777777" w:rsidR="00005D0E" w:rsidRPr="00BF465E" w:rsidRDefault="00005D0E" w:rsidP="00005D0E">
      <w:pPr>
        <w:numPr>
          <w:ilvl w:val="0"/>
          <w:numId w:val="14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W przypadku odmowy przyjęcia przesyłki, będzie ona podlegała niezwłocznemu zwrotowi nadawcy.</w:t>
      </w:r>
    </w:p>
    <w:p w14:paraId="093EE1CA" w14:textId="77777777" w:rsidR="00005D0E" w:rsidRPr="00BF465E" w:rsidRDefault="00005D0E" w:rsidP="00005D0E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F465E">
        <w:rPr>
          <w:rFonts w:ascii="Arial" w:hAnsi="Arial" w:cs="Arial"/>
          <w:sz w:val="18"/>
          <w:szCs w:val="18"/>
        </w:rPr>
        <w:t>Zamawiający nie dopuszcza jakiejkolwiek ingerencji przez Wykonawcę w zewnętrzne opakowanie przesyłki mogące naruszać jej pierwotny format, kształt lub wagę. Zamawiający nie dopuszcza możliwości, aby Wykonawca umieszczał przesyłki Zamawiającego w innych kopertach. Zamawiający nie dopuszcza możliwości, aby Wykonawca nadawał przesyłki Zamawiającego, jako ich nadawca w imieniu i na rzecz Zamawiającego i aby na przesyłkach widniał inny nadawca niż Zamawiający. (19)</w:t>
      </w:r>
    </w:p>
    <w:p w14:paraId="4C68ADEB" w14:textId="77777777" w:rsidR="00005D0E" w:rsidRPr="00BF465E" w:rsidRDefault="00005D0E" w:rsidP="00005D0E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Potwierdzenie nadania przesyłki rejestrowanej wydane przez Wykonawcę winno jednoznacznie określać datę oraz miejsce przyjęcia przesyłki. W ramach zamówienia Wykonawca, w przypadku przesyłek nadawanych u operatora wyznaczonego, zobowiązany jest przekazać Zamawiającemu potwierdzenie nadania lub duplikat potwierdzenia nadania przesyłki nie później niż w terminie 5 dni od dnia nadania.  </w:t>
      </w:r>
    </w:p>
    <w:p w14:paraId="66E4EF4B" w14:textId="77777777" w:rsidR="00005D0E" w:rsidRPr="00BF465E" w:rsidRDefault="00005D0E" w:rsidP="00005D0E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Wykonawca będzie doręczał Zamawiającemu pokwitowane przez adresata „potwierdzenie odbioru” niezwłocznie po dokonaniu doręczenia przesyłki listowej lub paczki, nie później jednak, niż w ciągu 30 dni roboczych od dnia doręczenia.  </w:t>
      </w:r>
    </w:p>
    <w:p w14:paraId="77BD067B" w14:textId="77777777" w:rsidR="00005D0E" w:rsidRPr="00BF465E" w:rsidRDefault="00005D0E" w:rsidP="00005D0E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Doręczenie przesyłek pocztowych powinno być wykonane w jak najkrótszym czasie, jednak nie później niż wynika to z przepisów. </w:t>
      </w:r>
    </w:p>
    <w:p w14:paraId="29AE8EA7" w14:textId="77777777" w:rsidR="00005D0E" w:rsidRPr="00BF465E" w:rsidRDefault="00005D0E" w:rsidP="00005D0E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Wykonawca zobowiązuje się do wydawania odpisu potwierdzeń nadania przesyłek rejestrowanych z opłatą  zgodną z obowiązującym Cennikiem opłat dodatkowych. </w:t>
      </w:r>
    </w:p>
    <w:p w14:paraId="28A35AC9" w14:textId="77777777" w:rsidR="00005D0E" w:rsidRPr="00BF465E" w:rsidRDefault="00005D0E" w:rsidP="00005D0E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W przypadku niewykonania lub nienależytego wykonania umowy, w tym utraty, ubytku lub uszkodzenia przesyłki, zamawiającemu przysługuje odszkodowanie oraz inne roszczenia na zasadach i wysokości określonych w ustawie Prawo pocztowe. </w:t>
      </w:r>
    </w:p>
    <w:p w14:paraId="1DDE9AC0" w14:textId="77777777" w:rsidR="00005D0E" w:rsidRPr="00BF465E" w:rsidRDefault="00005D0E" w:rsidP="00005D0E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lastRenderedPageBreak/>
        <w:t xml:space="preserve">Za wykonanie usługi Zamawiający zapłaci kwotę wynikającą z bieżących potrzeb Zamawiającego oraz cen usług zawartych w ofercie Wykonawcy. Rozliczenia finansowe za wykonanie usługi będą dokonywane w okresach miesięcznych z dołu na podstawie specyfikacji wykonanych usług pocztowych sporządzonej przez Wykonawcę, zawierającą w szczególności sumę opłat za przesyłki listowe i paczki faktycznie nadane i zwrócone w okresie rozliczeniowym oraz za usługę odbioru i doręczenia (jeśli nie postanowiono inaczej) lub zwrotu przesyłek listowych i paczek Zamawiającemu, stwierdzone na podstawie dokumentów zdawczo-odbiorczych podpisanych przez upoważnionych przedstawicieli Stron. </w:t>
      </w:r>
    </w:p>
    <w:p w14:paraId="7FE38765" w14:textId="3D65D351" w:rsidR="00005D0E" w:rsidRPr="00BF465E" w:rsidRDefault="00005D0E" w:rsidP="00005D0E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 xml:space="preserve">Zamawiający informuje, że zawarte w poniższej opisach przedmiotu zamówienia (załącznik Nr </w:t>
      </w:r>
      <w:r w:rsidR="00384FC8">
        <w:rPr>
          <w:rFonts w:ascii="Arial" w:hAnsi="Arial" w:cs="Arial"/>
          <w:sz w:val="18"/>
          <w:szCs w:val="18"/>
          <w:lang w:eastAsia="en-US"/>
        </w:rPr>
        <w:t>3 do Ogłoszenia</w:t>
      </w:r>
      <w:r w:rsidRPr="00BF465E">
        <w:rPr>
          <w:rFonts w:ascii="Arial" w:hAnsi="Arial" w:cs="Arial"/>
          <w:sz w:val="18"/>
          <w:szCs w:val="18"/>
          <w:lang w:eastAsia="en-US"/>
        </w:rPr>
        <w:t xml:space="preserve">) dane dotyczące nadawanych przez Zamawiającego przesyłek listowych i paczek, są to orientacyjne ilości w skali jednego roku (12 miesięcy). Zamawiający określił podane ilości przesyłek w oparciu o analizę potrzeb. Zestawienie to daje podstawę do porównania złożonych ofert i wyboru najkorzystniejszej oferty. </w:t>
      </w:r>
    </w:p>
    <w:p w14:paraId="698F7811" w14:textId="77777777" w:rsidR="00BA04EB" w:rsidRDefault="00005D0E" w:rsidP="00005D0E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F465E">
        <w:rPr>
          <w:rFonts w:ascii="Arial" w:hAnsi="Arial" w:cs="Arial"/>
          <w:sz w:val="18"/>
          <w:szCs w:val="18"/>
          <w:lang w:eastAsia="en-US"/>
        </w:rPr>
        <w:t>Zamawiający nie jest zobowiązany do zrealizowania w 100% podanych ilości przesyłek listowych i paczek. Wykonawca nie będzie dochodził roszczeń z tytułu zmian ilościowych w trakcie realizacji przedmiotu zamówienia.</w:t>
      </w:r>
    </w:p>
    <w:p w14:paraId="227E1923" w14:textId="764F98C1" w:rsidR="00005D0E" w:rsidRDefault="00005D0E" w:rsidP="00005D0E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BA04EB">
        <w:rPr>
          <w:rFonts w:ascii="Arial" w:hAnsi="Arial" w:cs="Arial"/>
          <w:sz w:val="18"/>
          <w:szCs w:val="18"/>
          <w:lang w:eastAsia="en-US"/>
        </w:rPr>
        <w:t>Zamawiający nie przewiduje specjalnej procedury wyodrębnienia i sortowania przez Zamawiającego, ani też znakowania w szczególny sposób przesyłek listowych lub paczek wysyłanych w trybie Kodeksu postępowania cywilnego i Prawa o postępowaniu przed sądami administracyjnymi w sprawach, w których Zamawiający jest stroną.</w:t>
      </w:r>
    </w:p>
    <w:p w14:paraId="66A4103C" w14:textId="3F0FABD5" w:rsidR="00BA04EB" w:rsidRDefault="00BA04EB" w:rsidP="00BA04EB">
      <w:p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573FE2A5" w14:textId="48E6ACBB" w:rsidR="00BA04EB" w:rsidRDefault="00BA04EB" w:rsidP="00BA04EB">
      <w:p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547D6523" w14:textId="699DDC6F" w:rsidR="00BA04EB" w:rsidRDefault="00BA04EB" w:rsidP="00BA04EB">
      <w:p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681E7DAA" w14:textId="74C7DFCF" w:rsidR="00BA04EB" w:rsidRDefault="00BA04EB" w:rsidP="00BA04EB">
      <w:p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32E20E79" w14:textId="2551FE9E" w:rsidR="00BA04EB" w:rsidRDefault="00BA04EB" w:rsidP="00BA04EB">
      <w:p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55A1B1E3" w14:textId="37323E09" w:rsidR="00BA04EB" w:rsidRDefault="00BA04EB" w:rsidP="00BA04EB">
      <w:p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82C0AE" w14:textId="3C268BC8" w:rsidR="00BA04EB" w:rsidRDefault="00BA04EB" w:rsidP="00BA04EB">
      <w:p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</w:p>
    <w:p w14:paraId="2DCD56D1" w14:textId="7E4CF1D3" w:rsidR="00BA04EB" w:rsidRPr="00BA04EB" w:rsidRDefault="00BA04EB" w:rsidP="00BA04EB">
      <w:pPr>
        <w:contextualSpacing/>
        <w:jc w:val="right"/>
        <w:rPr>
          <w:rFonts w:ascii="Arial" w:hAnsi="Arial" w:cs="Arial"/>
          <w:i/>
          <w:iCs/>
          <w:sz w:val="16"/>
          <w:szCs w:val="16"/>
          <w:lang w:eastAsia="en-US"/>
        </w:rPr>
      </w:pPr>
      <w:r w:rsidRPr="00BA04EB">
        <w:rPr>
          <w:rFonts w:ascii="Arial" w:hAnsi="Arial" w:cs="Arial"/>
          <w:i/>
          <w:iCs/>
          <w:sz w:val="16"/>
          <w:szCs w:val="16"/>
          <w:lang w:eastAsia="en-US"/>
        </w:rPr>
        <w:t>………………………………………………</w:t>
      </w:r>
    </w:p>
    <w:p w14:paraId="68E6287B" w14:textId="104BC6AD" w:rsidR="00BA04EB" w:rsidRPr="00BA04EB" w:rsidRDefault="00BA04EB" w:rsidP="00BA04EB">
      <w:pPr>
        <w:contextualSpacing/>
        <w:jc w:val="right"/>
        <w:rPr>
          <w:rFonts w:ascii="Arial" w:hAnsi="Arial" w:cs="Arial"/>
          <w:i/>
          <w:iCs/>
          <w:sz w:val="16"/>
          <w:szCs w:val="16"/>
          <w:lang w:eastAsia="en-US"/>
        </w:rPr>
      </w:pPr>
      <w:r w:rsidRPr="00BA04EB">
        <w:rPr>
          <w:rFonts w:ascii="Arial" w:hAnsi="Arial" w:cs="Arial"/>
          <w:i/>
          <w:iCs/>
          <w:sz w:val="16"/>
          <w:szCs w:val="16"/>
          <w:lang w:eastAsia="en-US"/>
        </w:rPr>
        <w:t>(podpis i pieczęć uprawomocnionego</w:t>
      </w:r>
    </w:p>
    <w:p w14:paraId="4611A0AE" w14:textId="1729595E" w:rsidR="00BA04EB" w:rsidRPr="00BA04EB" w:rsidRDefault="00BA04EB" w:rsidP="00BA04EB">
      <w:pPr>
        <w:contextualSpacing/>
        <w:jc w:val="right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p</w:t>
      </w:r>
      <w:r w:rsidRPr="00BA04EB">
        <w:rPr>
          <w:rFonts w:ascii="Arial" w:hAnsi="Arial" w:cs="Arial"/>
          <w:i/>
          <w:iCs/>
          <w:sz w:val="16"/>
          <w:szCs w:val="16"/>
          <w:lang w:eastAsia="en-US"/>
        </w:rPr>
        <w:t>rzedstawiciela wykonawcy)</w:t>
      </w:r>
    </w:p>
    <w:sectPr w:rsidR="00BA04EB" w:rsidRPr="00BA0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C606C" w14:textId="77777777" w:rsidR="000F7553" w:rsidRDefault="000F7553" w:rsidP="00005D0E">
      <w:r>
        <w:separator/>
      </w:r>
    </w:p>
  </w:endnote>
  <w:endnote w:type="continuationSeparator" w:id="0">
    <w:p w14:paraId="6795A6C8" w14:textId="77777777" w:rsidR="000F7553" w:rsidRDefault="000F7553" w:rsidP="0000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FAC5B" w14:textId="77777777" w:rsidR="000F7553" w:rsidRDefault="000F7553" w:rsidP="00005D0E">
      <w:r>
        <w:separator/>
      </w:r>
    </w:p>
  </w:footnote>
  <w:footnote w:type="continuationSeparator" w:id="0">
    <w:p w14:paraId="164951B6" w14:textId="77777777" w:rsidR="000F7553" w:rsidRDefault="000F7553" w:rsidP="0000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1B42F" w14:textId="0ACD8CA2" w:rsidR="00005D0E" w:rsidRDefault="00005D0E" w:rsidP="00005D0E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005D0E">
      <w:rPr>
        <w:rFonts w:ascii="Arial" w:hAnsi="Arial" w:cs="Arial"/>
        <w:i/>
        <w:iCs/>
        <w:sz w:val="16"/>
        <w:szCs w:val="16"/>
      </w:rPr>
      <w:t>Załącznik nr 3A do Ogłoszenia</w:t>
    </w:r>
  </w:p>
  <w:p w14:paraId="0A98CC24" w14:textId="375EAFB0" w:rsidR="00450983" w:rsidRPr="00450983" w:rsidRDefault="00450983" w:rsidP="00005D0E">
    <w:pPr>
      <w:pStyle w:val="Nagwek"/>
      <w:jc w:val="right"/>
      <w:rPr>
        <w:rFonts w:ascii="Arial" w:hAnsi="Arial" w:cs="Arial"/>
        <w:i/>
        <w:iCs/>
        <w:color w:val="FF0000"/>
        <w:sz w:val="16"/>
        <w:szCs w:val="16"/>
      </w:rPr>
    </w:pPr>
    <w:r w:rsidRPr="00450983">
      <w:rPr>
        <w:rFonts w:ascii="Arial" w:hAnsi="Arial" w:cs="Arial"/>
        <w:i/>
        <w:iCs/>
        <w:color w:val="FF0000"/>
        <w:sz w:val="16"/>
        <w:szCs w:val="16"/>
      </w:rPr>
      <w:t>- po zmianach z dnia 13.10.2020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6E9"/>
    <w:multiLevelType w:val="hybridMultilevel"/>
    <w:tmpl w:val="9D566806"/>
    <w:lvl w:ilvl="0" w:tplc="0C705F2E">
      <w:start w:val="2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0CD"/>
    <w:multiLevelType w:val="hybridMultilevel"/>
    <w:tmpl w:val="97922254"/>
    <w:lvl w:ilvl="0" w:tplc="43AA41F4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b w:val="0"/>
        <w:sz w:val="18"/>
        <w:szCs w:val="28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1870D74"/>
    <w:multiLevelType w:val="hybridMultilevel"/>
    <w:tmpl w:val="EA6856BE"/>
    <w:lvl w:ilvl="0" w:tplc="0E48637A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C7FE0"/>
    <w:multiLevelType w:val="hybridMultilevel"/>
    <w:tmpl w:val="27A8C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C109B"/>
    <w:multiLevelType w:val="hybridMultilevel"/>
    <w:tmpl w:val="6D0CCA78"/>
    <w:lvl w:ilvl="0" w:tplc="0415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1827"/>
    <w:multiLevelType w:val="hybridMultilevel"/>
    <w:tmpl w:val="68760FD2"/>
    <w:lvl w:ilvl="0" w:tplc="B9101736">
      <w:start w:val="1"/>
      <w:numFmt w:val="bullet"/>
      <w:lvlText w:val=""/>
      <w:lvlJc w:val="left"/>
      <w:pPr>
        <w:ind w:left="17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6" w15:restartNumberingAfterBreak="0">
    <w:nsid w:val="355836E2"/>
    <w:multiLevelType w:val="hybridMultilevel"/>
    <w:tmpl w:val="5DFCE88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AEF2571"/>
    <w:multiLevelType w:val="hybridMultilevel"/>
    <w:tmpl w:val="8DDA7170"/>
    <w:lvl w:ilvl="0" w:tplc="5DF04402">
      <w:start w:val="4"/>
      <w:numFmt w:val="decimal"/>
      <w:lvlText w:val="%1."/>
      <w:lvlJc w:val="left"/>
      <w:pPr>
        <w:ind w:left="3338" w:hanging="360"/>
      </w:pPr>
      <w:rPr>
        <w:b w:val="0"/>
        <w:i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C405B"/>
    <w:multiLevelType w:val="hybridMultilevel"/>
    <w:tmpl w:val="9DDEC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5D765C"/>
    <w:multiLevelType w:val="hybridMultilevel"/>
    <w:tmpl w:val="34DC229C"/>
    <w:lvl w:ilvl="0" w:tplc="29342D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C166EA"/>
    <w:multiLevelType w:val="hybridMultilevel"/>
    <w:tmpl w:val="CD3C355A"/>
    <w:lvl w:ilvl="0" w:tplc="EC00414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83EB1"/>
    <w:multiLevelType w:val="hybridMultilevel"/>
    <w:tmpl w:val="B6AEACE8"/>
    <w:lvl w:ilvl="0" w:tplc="DBA02C16">
      <w:start w:val="1"/>
      <w:numFmt w:val="lowerLetter"/>
      <w:lvlText w:val="%1)"/>
      <w:lvlJc w:val="left"/>
      <w:pPr>
        <w:ind w:left="1637" w:hanging="360"/>
      </w:pPr>
      <w:rPr>
        <w:b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7E40E5"/>
    <w:multiLevelType w:val="hybridMultilevel"/>
    <w:tmpl w:val="2924A566"/>
    <w:lvl w:ilvl="0" w:tplc="B9101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E479E1"/>
    <w:multiLevelType w:val="hybridMultilevel"/>
    <w:tmpl w:val="5E567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DB77E1"/>
    <w:multiLevelType w:val="hybridMultilevel"/>
    <w:tmpl w:val="3C04DD5E"/>
    <w:lvl w:ilvl="0" w:tplc="95D0F1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0E"/>
    <w:rsid w:val="00005D0E"/>
    <w:rsid w:val="000F7553"/>
    <w:rsid w:val="00384FC8"/>
    <w:rsid w:val="00450983"/>
    <w:rsid w:val="005A4D46"/>
    <w:rsid w:val="0062686C"/>
    <w:rsid w:val="00682BA4"/>
    <w:rsid w:val="007110EB"/>
    <w:rsid w:val="009421DD"/>
    <w:rsid w:val="00BA04EB"/>
    <w:rsid w:val="00BA4FE7"/>
    <w:rsid w:val="00CF31A0"/>
    <w:rsid w:val="00E73881"/>
    <w:rsid w:val="00EF05C3"/>
    <w:rsid w:val="00F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9341"/>
  <w15:chartTrackingRefBased/>
  <w15:docId w15:val="{EDF79257-E6E8-4C7B-8E71-19E9D272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D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D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1567</Words>
  <Characters>9405</Characters>
  <Application>Microsoft Office Word</Application>
  <DocSecurity>0</DocSecurity>
  <Lines>78</Lines>
  <Paragraphs>21</Paragraphs>
  <ScaleCrop>false</ScaleCrop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Kluza-Kajka Justyna</dc:creator>
  <cp:keywords/>
  <dc:description/>
  <cp:lastModifiedBy>Kluza-Kajka Justyna</cp:lastModifiedBy>
  <cp:revision>11</cp:revision>
  <dcterms:created xsi:type="dcterms:W3CDTF">2020-09-23T08:17:00Z</dcterms:created>
  <dcterms:modified xsi:type="dcterms:W3CDTF">2020-10-13T09:12:00Z</dcterms:modified>
</cp:coreProperties>
</file>