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7E" w:rsidRDefault="00E93EAB" w:rsidP="00E3622F">
      <w:pPr>
        <w:pStyle w:val="Bezodstpw"/>
        <w:jc w:val="both"/>
        <w:rPr>
          <w:rFonts w:ascii="Arial" w:hAnsi="Arial" w:cs="Arial"/>
          <w:sz w:val="20"/>
          <w:szCs w:val="20"/>
          <w:u w:val="single"/>
        </w:rPr>
      </w:pPr>
      <w:r>
        <w:rPr>
          <w:rFonts w:ascii="Arial" w:hAnsi="Arial" w:cs="Arial"/>
          <w:sz w:val="20"/>
          <w:szCs w:val="20"/>
          <w:u w:val="single"/>
        </w:rPr>
        <w:t xml:space="preserve"> </w:t>
      </w:r>
    </w:p>
    <w:p w:rsidR="00B9333E" w:rsidRPr="009C33B8" w:rsidRDefault="00B9333E" w:rsidP="00B9333E">
      <w:pPr>
        <w:pStyle w:val="Tekstpodstawowy2"/>
        <w:ind w:left="2832" w:firstLine="708"/>
        <w:jc w:val="right"/>
        <w:rPr>
          <w:color w:val="auto"/>
        </w:rPr>
      </w:pPr>
      <w:r w:rsidRPr="009C33B8">
        <w:rPr>
          <w:color w:val="auto"/>
        </w:rPr>
        <w:t>Warszawa, dnia</w:t>
      </w:r>
      <w:r w:rsidR="001D2EB4">
        <w:rPr>
          <w:color w:val="auto"/>
        </w:rPr>
        <w:t xml:space="preserve"> 19</w:t>
      </w:r>
      <w:r w:rsidR="00D23999">
        <w:rPr>
          <w:color w:val="auto"/>
        </w:rPr>
        <w:t>.04</w:t>
      </w:r>
      <w:r w:rsidR="00DF5DFE">
        <w:rPr>
          <w:color w:val="auto"/>
        </w:rPr>
        <w:t>.2018</w:t>
      </w:r>
      <w:r w:rsidRPr="009C33B8">
        <w:rPr>
          <w:color w:val="auto"/>
        </w:rPr>
        <w:t>r.</w:t>
      </w:r>
    </w:p>
    <w:p w:rsidR="00B9333E" w:rsidRDefault="00B9333E" w:rsidP="00B9333E">
      <w:pPr>
        <w:rPr>
          <w:b/>
        </w:rPr>
      </w:pPr>
    </w:p>
    <w:p w:rsidR="00B9333E" w:rsidRPr="002F51FC" w:rsidRDefault="00F207F3" w:rsidP="00B9333E">
      <w:pPr>
        <w:ind w:left="5664" w:firstLine="708"/>
        <w:rPr>
          <w:rFonts w:ascii="Arial" w:hAnsi="Arial" w:cs="Arial"/>
          <w:b/>
          <w:sz w:val="20"/>
          <w:szCs w:val="20"/>
        </w:rPr>
      </w:pPr>
      <w:hyperlink r:id="rId8" w:history="1">
        <w:r w:rsidR="00B9333E" w:rsidRPr="002F51FC">
          <w:rPr>
            <w:rStyle w:val="Hipercze"/>
            <w:rFonts w:ascii="Arial" w:hAnsi="Arial" w:cs="Arial"/>
            <w:b/>
            <w:sz w:val="20"/>
            <w:szCs w:val="20"/>
          </w:rPr>
          <w:t>www.wat.edu.pl</w:t>
        </w:r>
      </w:hyperlink>
      <w:r w:rsidR="00B9333E" w:rsidRPr="002F51FC">
        <w:rPr>
          <w:rFonts w:ascii="Arial" w:hAnsi="Arial" w:cs="Arial"/>
          <w:b/>
          <w:sz w:val="20"/>
          <w:szCs w:val="20"/>
        </w:rPr>
        <w:t xml:space="preserve"> </w:t>
      </w:r>
    </w:p>
    <w:p w:rsidR="002F51FC" w:rsidRPr="002F51FC" w:rsidRDefault="002F51FC" w:rsidP="00B9333E">
      <w:pPr>
        <w:spacing w:line="360" w:lineRule="auto"/>
        <w:jc w:val="both"/>
        <w:rPr>
          <w:rFonts w:ascii="Arial" w:hAnsi="Arial" w:cs="Arial"/>
          <w:b/>
          <w:bCs/>
          <w:i/>
          <w:iCs/>
          <w:noProof/>
          <w:sz w:val="20"/>
          <w:szCs w:val="20"/>
        </w:rPr>
      </w:pPr>
      <w:r w:rsidRPr="002F51FC">
        <w:rPr>
          <w:rFonts w:ascii="Arial" w:hAnsi="Arial" w:cs="Arial"/>
          <w:b/>
          <w:bCs/>
          <w:i/>
          <w:iCs/>
          <w:noProof/>
          <w:sz w:val="20"/>
          <w:szCs w:val="20"/>
        </w:rPr>
        <w:t>Nr sprawy: 39/ZME/2018</w:t>
      </w:r>
    </w:p>
    <w:p w:rsidR="00B9333E" w:rsidRPr="00B9333E" w:rsidRDefault="0044475D" w:rsidP="002F51FC">
      <w:pPr>
        <w:spacing w:after="0" w:line="240" w:lineRule="auto"/>
        <w:jc w:val="center"/>
        <w:rPr>
          <w:rFonts w:ascii="Arial" w:hAnsi="Arial" w:cs="Arial"/>
          <w:b/>
          <w:sz w:val="20"/>
          <w:szCs w:val="20"/>
        </w:rPr>
      </w:pPr>
      <w:r>
        <w:rPr>
          <w:rFonts w:ascii="Arial" w:hAnsi="Arial" w:cs="Arial"/>
          <w:b/>
          <w:sz w:val="20"/>
          <w:szCs w:val="20"/>
        </w:rPr>
        <w:t>WYJAŚNIENIE NR 1 I ZMIANA NR 2</w:t>
      </w:r>
    </w:p>
    <w:p w:rsidR="00B9333E" w:rsidRDefault="00B9333E" w:rsidP="002F51FC">
      <w:pPr>
        <w:spacing w:after="0" w:line="240" w:lineRule="auto"/>
        <w:jc w:val="center"/>
        <w:rPr>
          <w:rFonts w:ascii="Arial" w:hAnsi="Arial" w:cs="Arial"/>
          <w:b/>
          <w:sz w:val="20"/>
          <w:szCs w:val="20"/>
        </w:rPr>
      </w:pPr>
      <w:r w:rsidRPr="00B9333E">
        <w:rPr>
          <w:rFonts w:ascii="Arial" w:hAnsi="Arial" w:cs="Arial"/>
          <w:b/>
          <w:sz w:val="20"/>
          <w:szCs w:val="20"/>
        </w:rPr>
        <w:t xml:space="preserve">SPECYFIKACJI </w:t>
      </w:r>
      <w:r w:rsidR="002F51FC">
        <w:rPr>
          <w:rFonts w:ascii="Arial" w:hAnsi="Arial" w:cs="Arial"/>
          <w:b/>
          <w:sz w:val="20"/>
          <w:szCs w:val="20"/>
        </w:rPr>
        <w:t xml:space="preserve">ISTOTNYCH WARUNKÓW ZAMÓWIENIA  </w:t>
      </w:r>
    </w:p>
    <w:p w:rsidR="002F51FC" w:rsidRPr="00B9333E" w:rsidRDefault="002F51FC" w:rsidP="002F51FC">
      <w:pPr>
        <w:spacing w:after="0" w:line="240" w:lineRule="auto"/>
        <w:jc w:val="center"/>
        <w:rPr>
          <w:rFonts w:ascii="Arial" w:hAnsi="Arial" w:cs="Arial"/>
          <w:b/>
          <w:sz w:val="20"/>
          <w:szCs w:val="20"/>
        </w:rPr>
      </w:pPr>
    </w:p>
    <w:p w:rsidR="00B9333E" w:rsidRDefault="00B9333E" w:rsidP="002F51FC">
      <w:pPr>
        <w:pStyle w:val="Tekstpodstawowy"/>
        <w:ind w:firstLine="708"/>
        <w:jc w:val="both"/>
        <w:rPr>
          <w:bCs/>
          <w:szCs w:val="20"/>
        </w:rPr>
      </w:pPr>
      <w:r w:rsidRPr="00B9333E">
        <w:rPr>
          <w:bCs/>
          <w:szCs w:val="20"/>
        </w:rPr>
        <w:t xml:space="preserve">Działając na podstawie art. </w:t>
      </w:r>
      <w:r w:rsidRPr="00B9333E">
        <w:rPr>
          <w:szCs w:val="20"/>
        </w:rPr>
        <w:t>38 ust. 1 ustawy z dnia 29 stycznia 2004r. – Prawo zamówień public</w:t>
      </w:r>
      <w:r w:rsidR="00000DEE">
        <w:rPr>
          <w:szCs w:val="20"/>
        </w:rPr>
        <w:t>znych (Dz. U. z 2017r. poz. 1579</w:t>
      </w:r>
      <w:r w:rsidR="00DF5DFE">
        <w:rPr>
          <w:szCs w:val="20"/>
        </w:rPr>
        <w:t xml:space="preserve"> z późn. zm.</w:t>
      </w:r>
      <w:r w:rsidRPr="00B9333E">
        <w:rPr>
          <w:szCs w:val="20"/>
        </w:rPr>
        <w:t xml:space="preserve">) </w:t>
      </w:r>
      <w:r w:rsidR="002F51FC">
        <w:rPr>
          <w:bCs/>
          <w:szCs w:val="20"/>
        </w:rPr>
        <w:t>zawiadamia się, że w dniach 05 – 06.04.2018r.</w:t>
      </w:r>
      <w:r w:rsidRPr="00B9333E">
        <w:rPr>
          <w:bCs/>
          <w:szCs w:val="20"/>
        </w:rPr>
        <w:t xml:space="preserve"> wpłynęły zapytania o wyjaśnienie treści specyfikacji istotnych warunków zamówienia (SIWZ) na:</w:t>
      </w:r>
    </w:p>
    <w:p w:rsidR="002F51FC" w:rsidRDefault="002F51FC" w:rsidP="002F51FC">
      <w:pPr>
        <w:pStyle w:val="Tekstpodstawowy"/>
        <w:jc w:val="both"/>
        <w:rPr>
          <w:bCs/>
          <w:szCs w:val="20"/>
        </w:rPr>
      </w:pPr>
    </w:p>
    <w:p w:rsidR="002F51FC" w:rsidRPr="002F51FC" w:rsidRDefault="00E314FE" w:rsidP="002F51FC">
      <w:pPr>
        <w:spacing w:after="0" w:line="360" w:lineRule="auto"/>
        <w:jc w:val="center"/>
        <w:rPr>
          <w:rFonts w:ascii="Arial" w:eastAsia="Times New Roman" w:hAnsi="Arial" w:cs="Arial"/>
          <w:b/>
          <w:color w:val="002060"/>
          <w:sz w:val="20"/>
          <w:szCs w:val="20"/>
          <w:lang w:eastAsia="pl-PL"/>
        </w:rPr>
      </w:pPr>
      <w:r>
        <w:rPr>
          <w:rFonts w:ascii="Arial" w:eastAsia="Times New Roman" w:hAnsi="Arial" w:cs="Arial"/>
          <w:b/>
          <w:color w:val="002060"/>
          <w:sz w:val="20"/>
          <w:szCs w:val="20"/>
          <w:lang w:eastAsia="pl-PL"/>
        </w:rPr>
        <w:t>„</w:t>
      </w:r>
      <w:r w:rsidR="002F51FC" w:rsidRPr="002F51FC">
        <w:rPr>
          <w:rFonts w:ascii="Arial" w:eastAsia="Times New Roman" w:hAnsi="Arial" w:cs="Arial"/>
          <w:b/>
          <w:color w:val="002060"/>
          <w:sz w:val="20"/>
          <w:szCs w:val="20"/>
          <w:lang w:eastAsia="pl-PL"/>
        </w:rPr>
        <w:t>Dostawę i montaż defibrylatorów oraz szkolenie pracowników WAT z ich obsługi "</w:t>
      </w:r>
    </w:p>
    <w:p w:rsidR="002F51FC" w:rsidRPr="002F51FC" w:rsidRDefault="002F51FC" w:rsidP="002F51FC">
      <w:pPr>
        <w:pStyle w:val="Tekstpodstawowy"/>
        <w:jc w:val="both"/>
        <w:rPr>
          <w:bCs/>
          <w:szCs w:val="20"/>
        </w:rPr>
      </w:pPr>
    </w:p>
    <w:p w:rsidR="00B9333E" w:rsidRPr="00B67CFE" w:rsidRDefault="00B9333E" w:rsidP="002F51FC">
      <w:pPr>
        <w:spacing w:after="0" w:line="240" w:lineRule="auto"/>
        <w:jc w:val="both"/>
        <w:rPr>
          <w:rFonts w:ascii="Arial" w:hAnsi="Arial" w:cs="Arial"/>
          <w:b/>
          <w:sz w:val="20"/>
          <w:szCs w:val="20"/>
          <w:u w:val="single"/>
        </w:rPr>
      </w:pPr>
      <w:r w:rsidRPr="00B67CFE">
        <w:rPr>
          <w:rFonts w:ascii="Arial" w:hAnsi="Arial" w:cs="Arial"/>
          <w:b/>
          <w:sz w:val="20"/>
          <w:szCs w:val="20"/>
          <w:u w:val="single"/>
        </w:rPr>
        <w:t>Pytanie 1:</w:t>
      </w:r>
    </w:p>
    <w:p w:rsidR="002F51FC" w:rsidRPr="002F51FC" w:rsidRDefault="002F51FC" w:rsidP="00B40F87">
      <w:pPr>
        <w:spacing w:after="0" w:line="240" w:lineRule="auto"/>
        <w:jc w:val="both"/>
        <w:rPr>
          <w:rFonts w:ascii="Arial" w:hAnsi="Arial" w:cs="Arial"/>
          <w:sz w:val="20"/>
          <w:szCs w:val="20"/>
        </w:rPr>
      </w:pPr>
      <w:r w:rsidRPr="002F51FC">
        <w:rPr>
          <w:rFonts w:ascii="Arial" w:hAnsi="Arial" w:cs="Arial"/>
          <w:sz w:val="20"/>
          <w:szCs w:val="20"/>
        </w:rPr>
        <w:t>Dotyczy zapisów:</w:t>
      </w:r>
    </w:p>
    <w:p w:rsidR="002F51FC" w:rsidRPr="002F51FC" w:rsidRDefault="002F51FC" w:rsidP="00B40F87">
      <w:pPr>
        <w:spacing w:after="0" w:line="240" w:lineRule="auto"/>
        <w:jc w:val="both"/>
        <w:rPr>
          <w:rFonts w:ascii="Arial" w:hAnsi="Arial" w:cs="Arial"/>
          <w:sz w:val="20"/>
          <w:szCs w:val="20"/>
        </w:rPr>
      </w:pPr>
      <w:r w:rsidRPr="002F51FC">
        <w:rPr>
          <w:rFonts w:ascii="Arial" w:hAnsi="Arial" w:cs="Arial"/>
          <w:sz w:val="20"/>
          <w:szCs w:val="20"/>
        </w:rPr>
        <w:t>- wstrząsoodporność – min. 100 g wg IEC 68-2-27/EN 60068-2-27, dopuszczalne jest zastosowanie normy MIL-STD-810F 516.5,  - odporność na wodę /w</w:t>
      </w:r>
      <w:r>
        <w:rPr>
          <w:rFonts w:ascii="Arial" w:hAnsi="Arial" w:cs="Arial"/>
          <w:sz w:val="20"/>
          <w:szCs w:val="20"/>
        </w:rPr>
        <w:t>ilgoć i kurz – min. klasa IP55.</w:t>
      </w:r>
    </w:p>
    <w:p w:rsidR="00B9333E" w:rsidRDefault="002F51FC" w:rsidP="00B40F87">
      <w:pPr>
        <w:spacing w:after="0" w:line="240" w:lineRule="auto"/>
        <w:jc w:val="both"/>
        <w:rPr>
          <w:rFonts w:ascii="Arial" w:hAnsi="Arial" w:cs="Arial"/>
          <w:sz w:val="20"/>
          <w:szCs w:val="20"/>
        </w:rPr>
      </w:pPr>
      <w:r w:rsidRPr="002F51FC">
        <w:rPr>
          <w:rFonts w:ascii="Arial" w:hAnsi="Arial" w:cs="Arial"/>
          <w:sz w:val="20"/>
          <w:szCs w:val="20"/>
        </w:rPr>
        <w:t>Czy Zamawiający dopuści półautomatyczny defibrylator AED zgodny ze stopniem ochrony wynoszącym IP54 i odporności na wstrząs i upadek zgodnie z n</w:t>
      </w:r>
      <w:r>
        <w:rPr>
          <w:rFonts w:ascii="Arial" w:hAnsi="Arial" w:cs="Arial"/>
          <w:sz w:val="20"/>
          <w:szCs w:val="20"/>
        </w:rPr>
        <w:t>ormą IEC 60601-1, klauzula 21 ?</w:t>
      </w:r>
    </w:p>
    <w:p w:rsidR="002F51FC" w:rsidRPr="002F51FC" w:rsidRDefault="002F51FC" w:rsidP="00B40F87">
      <w:pPr>
        <w:spacing w:after="0"/>
        <w:jc w:val="both"/>
        <w:rPr>
          <w:rFonts w:ascii="Arial" w:hAnsi="Arial" w:cs="Arial"/>
          <w:sz w:val="20"/>
          <w:szCs w:val="20"/>
        </w:rPr>
      </w:pPr>
    </w:p>
    <w:p w:rsidR="00B9333E" w:rsidRPr="00550B26" w:rsidRDefault="00B9333E" w:rsidP="002F51FC">
      <w:pPr>
        <w:spacing w:after="0" w:line="240" w:lineRule="auto"/>
        <w:jc w:val="both"/>
        <w:rPr>
          <w:rFonts w:ascii="Arial" w:hAnsi="Arial" w:cs="Arial"/>
          <w:b/>
          <w:color w:val="002060"/>
          <w:sz w:val="20"/>
          <w:szCs w:val="20"/>
          <w:u w:val="single"/>
        </w:rPr>
      </w:pPr>
      <w:r w:rsidRPr="00550B26">
        <w:rPr>
          <w:rFonts w:ascii="Arial" w:hAnsi="Arial" w:cs="Arial"/>
          <w:b/>
          <w:color w:val="002060"/>
          <w:sz w:val="20"/>
          <w:szCs w:val="20"/>
          <w:u w:val="single"/>
        </w:rPr>
        <w:t>na które udziela się następującej odpowiedzi:</w:t>
      </w:r>
    </w:p>
    <w:p w:rsidR="00B9333E" w:rsidRPr="00550B26" w:rsidRDefault="00D23999" w:rsidP="002F51FC">
      <w:pPr>
        <w:spacing w:after="0" w:line="240" w:lineRule="auto"/>
        <w:jc w:val="both"/>
        <w:rPr>
          <w:rFonts w:ascii="Arial" w:hAnsi="Arial" w:cs="Arial"/>
          <w:b/>
          <w:color w:val="002060"/>
          <w:sz w:val="20"/>
          <w:szCs w:val="20"/>
        </w:rPr>
      </w:pPr>
      <w:bookmarkStart w:id="0" w:name="_Hlk511810843"/>
      <w:r w:rsidRPr="00550B26">
        <w:rPr>
          <w:rFonts w:ascii="Arial" w:hAnsi="Arial" w:cs="Arial"/>
          <w:b/>
          <w:color w:val="002060"/>
          <w:sz w:val="20"/>
          <w:szCs w:val="20"/>
        </w:rPr>
        <w:t>Zamawiający nie wprowadza zmian w SOPZ</w:t>
      </w:r>
      <w:bookmarkEnd w:id="0"/>
      <w:r w:rsidR="00E314FE">
        <w:rPr>
          <w:rFonts w:ascii="Arial" w:hAnsi="Arial" w:cs="Arial"/>
          <w:b/>
          <w:color w:val="002060"/>
          <w:sz w:val="20"/>
          <w:szCs w:val="20"/>
        </w:rPr>
        <w:t xml:space="preserve"> w zakresie</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wymaganego poziomu wstrząsoodporności oraz odporności na wodę / wilgoć i kurz.</w:t>
      </w:r>
    </w:p>
    <w:p w:rsidR="002F51FC" w:rsidRPr="002F51FC" w:rsidRDefault="002F51FC" w:rsidP="002F51FC">
      <w:pPr>
        <w:spacing w:after="0" w:line="240" w:lineRule="auto"/>
        <w:jc w:val="both"/>
        <w:rPr>
          <w:rFonts w:ascii="Arial" w:hAnsi="Arial" w:cs="Arial"/>
          <w:color w:val="003399"/>
          <w:sz w:val="20"/>
          <w:szCs w:val="20"/>
        </w:rPr>
      </w:pPr>
    </w:p>
    <w:p w:rsidR="00B9333E" w:rsidRPr="00B67CFE" w:rsidRDefault="00B9333E" w:rsidP="002F51FC">
      <w:pPr>
        <w:spacing w:after="0" w:line="240" w:lineRule="auto"/>
        <w:jc w:val="both"/>
        <w:rPr>
          <w:rFonts w:ascii="Arial" w:hAnsi="Arial" w:cs="Arial"/>
          <w:b/>
          <w:sz w:val="20"/>
          <w:szCs w:val="20"/>
          <w:u w:val="single"/>
        </w:rPr>
      </w:pPr>
      <w:bookmarkStart w:id="1" w:name="_Hlk510785092"/>
      <w:r w:rsidRPr="00B67CFE">
        <w:rPr>
          <w:rFonts w:ascii="Arial" w:hAnsi="Arial" w:cs="Arial"/>
          <w:b/>
          <w:sz w:val="20"/>
          <w:szCs w:val="20"/>
          <w:u w:val="single"/>
        </w:rPr>
        <w:t>Pytanie 2:</w:t>
      </w:r>
    </w:p>
    <w:bookmarkEnd w:id="1"/>
    <w:p w:rsidR="002F51FC" w:rsidRPr="002F51FC" w:rsidRDefault="002F51FC" w:rsidP="002F51FC">
      <w:pPr>
        <w:spacing w:after="0" w:line="240" w:lineRule="auto"/>
        <w:rPr>
          <w:rFonts w:ascii="Arial" w:hAnsi="Arial" w:cs="Arial"/>
          <w:sz w:val="20"/>
          <w:szCs w:val="20"/>
        </w:rPr>
      </w:pPr>
      <w:r w:rsidRPr="002F51FC">
        <w:rPr>
          <w:rFonts w:ascii="Arial" w:hAnsi="Arial" w:cs="Arial"/>
          <w:sz w:val="20"/>
          <w:szCs w:val="20"/>
        </w:rPr>
        <w:t>Dotyczy zapisu:</w:t>
      </w:r>
    </w:p>
    <w:p w:rsidR="002F51FC" w:rsidRPr="002F51FC" w:rsidRDefault="002F51FC" w:rsidP="002F51FC">
      <w:pPr>
        <w:spacing w:after="0" w:line="240" w:lineRule="auto"/>
        <w:rPr>
          <w:rFonts w:ascii="Arial" w:hAnsi="Arial" w:cs="Arial"/>
          <w:sz w:val="20"/>
          <w:szCs w:val="20"/>
        </w:rPr>
      </w:pPr>
      <w:r w:rsidRPr="002F51FC">
        <w:rPr>
          <w:rFonts w:ascii="Arial" w:hAnsi="Arial" w:cs="Arial"/>
          <w:sz w:val="20"/>
          <w:szCs w:val="20"/>
        </w:rPr>
        <w:t xml:space="preserve">- komplet 2 par elektrod o okresie przydatności min. 5 lat </w:t>
      </w:r>
    </w:p>
    <w:p w:rsidR="002F51FC" w:rsidRPr="002F51FC" w:rsidRDefault="002F51FC" w:rsidP="002F51FC">
      <w:pPr>
        <w:spacing w:after="0" w:line="240" w:lineRule="auto"/>
        <w:rPr>
          <w:rFonts w:ascii="Arial" w:hAnsi="Arial" w:cs="Arial"/>
          <w:sz w:val="20"/>
          <w:szCs w:val="20"/>
        </w:rPr>
      </w:pPr>
      <w:r w:rsidRPr="002F51FC">
        <w:rPr>
          <w:rFonts w:ascii="Arial" w:hAnsi="Arial" w:cs="Arial"/>
          <w:sz w:val="20"/>
          <w:szCs w:val="20"/>
        </w:rPr>
        <w:t>Czy Zamawiający dopuści półautomatyczny defibrylator AED z kompletem 2 par elektrod o okresie przydatności do 3 lat ?</w:t>
      </w:r>
    </w:p>
    <w:p w:rsidR="00B9333E" w:rsidRPr="00B9333E" w:rsidRDefault="00B9333E" w:rsidP="002F51FC">
      <w:pPr>
        <w:pStyle w:val="Tekstpodstawowy"/>
        <w:jc w:val="left"/>
        <w:rPr>
          <w:bCs/>
          <w:szCs w:val="20"/>
        </w:rPr>
      </w:pPr>
    </w:p>
    <w:p w:rsidR="00B9333E" w:rsidRPr="00550B26" w:rsidRDefault="00B9333E" w:rsidP="002F51FC">
      <w:pPr>
        <w:spacing w:after="0" w:line="240" w:lineRule="auto"/>
        <w:jc w:val="both"/>
        <w:rPr>
          <w:rFonts w:ascii="Arial" w:hAnsi="Arial" w:cs="Arial"/>
          <w:b/>
          <w:color w:val="002060"/>
          <w:sz w:val="20"/>
          <w:szCs w:val="20"/>
          <w:u w:val="single"/>
        </w:rPr>
      </w:pPr>
      <w:bookmarkStart w:id="2" w:name="_Hlk510785110"/>
      <w:r w:rsidRPr="00550B26">
        <w:rPr>
          <w:rFonts w:ascii="Arial" w:hAnsi="Arial" w:cs="Arial"/>
          <w:b/>
          <w:color w:val="002060"/>
          <w:sz w:val="20"/>
          <w:szCs w:val="20"/>
          <w:u w:val="single"/>
        </w:rPr>
        <w:t>na które udziela się następującej odpowiedzi:</w:t>
      </w:r>
    </w:p>
    <w:bookmarkEnd w:id="2"/>
    <w:p w:rsidR="00C23A5B" w:rsidRPr="00550B26" w:rsidRDefault="00D23999" w:rsidP="002F51FC">
      <w:pPr>
        <w:spacing w:after="0" w:line="240" w:lineRule="auto"/>
        <w:jc w:val="both"/>
        <w:rPr>
          <w:rFonts w:ascii="Arial" w:hAnsi="Arial" w:cs="Arial"/>
          <w:b/>
          <w:color w:val="002060"/>
          <w:sz w:val="20"/>
          <w:szCs w:val="20"/>
        </w:rPr>
      </w:pPr>
      <w:r w:rsidRPr="00550B26">
        <w:rPr>
          <w:rFonts w:ascii="Arial" w:hAnsi="Arial" w:cs="Arial"/>
          <w:b/>
          <w:color w:val="002060"/>
          <w:sz w:val="20"/>
          <w:szCs w:val="20"/>
        </w:rPr>
        <w:t xml:space="preserve">Zamawiający dopuszcza. Jednocześnie </w:t>
      </w:r>
      <w:bookmarkStart w:id="3" w:name="_Hlk511810781"/>
      <w:r w:rsidR="00550B26" w:rsidRPr="00550B26">
        <w:rPr>
          <w:rFonts w:ascii="Arial" w:hAnsi="Arial" w:cs="Arial"/>
          <w:b/>
          <w:color w:val="002060"/>
          <w:sz w:val="20"/>
          <w:szCs w:val="20"/>
        </w:rPr>
        <w:t xml:space="preserve"> wprowadza </w:t>
      </w:r>
      <w:r w:rsidR="00E314FE">
        <w:rPr>
          <w:rFonts w:ascii="Arial" w:hAnsi="Arial" w:cs="Arial"/>
          <w:b/>
          <w:color w:val="002060"/>
          <w:sz w:val="20"/>
          <w:szCs w:val="20"/>
        </w:rPr>
        <w:t xml:space="preserve">się </w:t>
      </w:r>
      <w:r w:rsidR="00550B26" w:rsidRPr="00550B26">
        <w:rPr>
          <w:rFonts w:ascii="Arial" w:hAnsi="Arial" w:cs="Arial"/>
          <w:b/>
          <w:color w:val="002060"/>
          <w:sz w:val="20"/>
          <w:szCs w:val="20"/>
        </w:rPr>
        <w:t>zmianę</w:t>
      </w:r>
      <w:r w:rsidR="00550B26">
        <w:rPr>
          <w:rFonts w:ascii="Arial" w:hAnsi="Arial" w:cs="Arial"/>
          <w:b/>
          <w:color w:val="002060"/>
          <w:sz w:val="20"/>
          <w:szCs w:val="20"/>
        </w:rPr>
        <w:t xml:space="preserve"> w SOPZ w poz. 1</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 zakresie okresu przydatności elektrod</w:t>
      </w:r>
      <w:r w:rsidR="00550B26" w:rsidRPr="00B47BE2">
        <w:rPr>
          <w:rFonts w:ascii="Arial" w:hAnsi="Arial" w:cs="Arial"/>
          <w:b/>
          <w:color w:val="002060"/>
          <w:sz w:val="20"/>
          <w:szCs w:val="20"/>
        </w:rPr>
        <w:t>.</w:t>
      </w:r>
      <w:bookmarkEnd w:id="3"/>
    </w:p>
    <w:p w:rsidR="00550B26" w:rsidRDefault="00550B26" w:rsidP="002F51FC">
      <w:pPr>
        <w:spacing w:after="0" w:line="240" w:lineRule="auto"/>
        <w:jc w:val="both"/>
        <w:rPr>
          <w:rFonts w:ascii="Arial" w:hAnsi="Arial" w:cs="Arial"/>
          <w:b/>
          <w:sz w:val="20"/>
          <w:szCs w:val="20"/>
          <w:u w:val="single"/>
        </w:rPr>
      </w:pPr>
    </w:p>
    <w:p w:rsidR="002F51FC" w:rsidRPr="00B67CFE" w:rsidRDefault="002F51FC" w:rsidP="002F51FC">
      <w:pPr>
        <w:spacing w:after="0" w:line="240" w:lineRule="auto"/>
        <w:jc w:val="both"/>
        <w:rPr>
          <w:rFonts w:ascii="Arial" w:hAnsi="Arial" w:cs="Arial"/>
          <w:b/>
          <w:sz w:val="20"/>
          <w:szCs w:val="20"/>
          <w:u w:val="single"/>
        </w:rPr>
      </w:pPr>
      <w:r w:rsidRPr="00B67CFE">
        <w:rPr>
          <w:rFonts w:ascii="Arial" w:hAnsi="Arial" w:cs="Arial"/>
          <w:b/>
          <w:sz w:val="20"/>
          <w:szCs w:val="20"/>
          <w:u w:val="single"/>
        </w:rPr>
        <w:t>Pytanie 3:</w:t>
      </w:r>
    </w:p>
    <w:p w:rsidR="002F51FC" w:rsidRPr="002F51FC" w:rsidRDefault="002F51FC" w:rsidP="00B40F87">
      <w:pPr>
        <w:spacing w:after="0" w:line="240" w:lineRule="auto"/>
        <w:jc w:val="both"/>
        <w:rPr>
          <w:rFonts w:ascii="Arial" w:hAnsi="Arial" w:cs="Arial"/>
          <w:sz w:val="20"/>
          <w:szCs w:val="20"/>
        </w:rPr>
      </w:pPr>
      <w:r w:rsidRPr="002F51FC">
        <w:rPr>
          <w:rFonts w:ascii="Arial" w:hAnsi="Arial" w:cs="Arial"/>
          <w:sz w:val="20"/>
          <w:szCs w:val="20"/>
        </w:rPr>
        <w:t>Dotyczy zapisu:</w:t>
      </w:r>
    </w:p>
    <w:p w:rsidR="002F51FC" w:rsidRPr="002F51FC" w:rsidRDefault="002F51FC" w:rsidP="00B40F87">
      <w:pPr>
        <w:spacing w:after="0" w:line="240" w:lineRule="auto"/>
        <w:jc w:val="both"/>
        <w:rPr>
          <w:rFonts w:ascii="Arial" w:hAnsi="Arial" w:cs="Arial"/>
          <w:sz w:val="20"/>
          <w:szCs w:val="20"/>
        </w:rPr>
      </w:pPr>
      <w:r w:rsidRPr="002F51FC">
        <w:rPr>
          <w:rFonts w:ascii="Arial" w:hAnsi="Arial" w:cs="Arial"/>
          <w:sz w:val="20"/>
          <w:szCs w:val="20"/>
        </w:rPr>
        <w:t xml:space="preserve">- funkcję monitorowania głębokości i częstości uciśnięć klatki piersiowej z informacją zwrotną na ekranie i komunikatami głosowymi o prawidłowości działań – zgodnie z </w:t>
      </w:r>
      <w:r w:rsidR="00B40F87">
        <w:rPr>
          <w:rFonts w:ascii="Arial" w:hAnsi="Arial" w:cs="Arial"/>
          <w:sz w:val="20"/>
          <w:szCs w:val="20"/>
        </w:rPr>
        <w:t xml:space="preserve">Wytycznymi resuscytacji 2015,  </w:t>
      </w:r>
    </w:p>
    <w:p w:rsidR="002F51FC" w:rsidRDefault="002F51FC" w:rsidP="00B40F87">
      <w:pPr>
        <w:spacing w:after="0" w:line="240" w:lineRule="auto"/>
        <w:jc w:val="both"/>
        <w:rPr>
          <w:rFonts w:ascii="Arial" w:hAnsi="Arial" w:cs="Arial"/>
          <w:sz w:val="20"/>
          <w:szCs w:val="20"/>
        </w:rPr>
      </w:pPr>
      <w:r w:rsidRPr="002F51FC">
        <w:rPr>
          <w:rFonts w:ascii="Arial" w:hAnsi="Arial" w:cs="Arial"/>
          <w:sz w:val="20"/>
          <w:szCs w:val="20"/>
        </w:rPr>
        <w:t>Czy Zamawiający dopuści półautomatyczny defibrylator AED bez funkcji monitorowania głębokości i częstości uciśnięć klatki piersiowej z informacją zwrotną na ekranie, lecz z komunikatami głosowymi o prawidłowości działań i wyświ</w:t>
      </w:r>
      <w:r>
        <w:rPr>
          <w:rFonts w:ascii="Arial" w:hAnsi="Arial" w:cs="Arial"/>
          <w:sz w:val="20"/>
          <w:szCs w:val="20"/>
        </w:rPr>
        <w:t>etlaną krzywą EKG na ekranie  ?</w:t>
      </w:r>
    </w:p>
    <w:p w:rsidR="002F51FC" w:rsidRPr="002F51FC" w:rsidRDefault="002F51FC" w:rsidP="00B40F87">
      <w:pPr>
        <w:spacing w:after="0" w:line="240" w:lineRule="auto"/>
        <w:rPr>
          <w:rFonts w:ascii="Arial" w:hAnsi="Arial" w:cs="Arial"/>
          <w:sz w:val="20"/>
          <w:szCs w:val="20"/>
        </w:rPr>
      </w:pPr>
    </w:p>
    <w:p w:rsidR="002F51FC" w:rsidRPr="00E314FE" w:rsidRDefault="002F51FC" w:rsidP="002F51FC">
      <w:pPr>
        <w:spacing w:after="0" w:line="240" w:lineRule="auto"/>
        <w:jc w:val="both"/>
        <w:rPr>
          <w:rFonts w:ascii="Arial" w:hAnsi="Arial" w:cs="Arial"/>
          <w:b/>
          <w:color w:val="002060"/>
          <w:sz w:val="20"/>
          <w:szCs w:val="20"/>
          <w:u w:val="single"/>
        </w:rPr>
      </w:pPr>
      <w:bookmarkStart w:id="4" w:name="_Hlk510785375"/>
      <w:r w:rsidRPr="00E314FE">
        <w:rPr>
          <w:rFonts w:ascii="Arial" w:hAnsi="Arial" w:cs="Arial"/>
          <w:b/>
          <w:color w:val="002060"/>
          <w:sz w:val="20"/>
          <w:szCs w:val="20"/>
          <w:u w:val="single"/>
        </w:rPr>
        <w:t>na które udziela się następującej odpowiedzi:</w:t>
      </w:r>
      <w:bookmarkEnd w:id="4"/>
    </w:p>
    <w:p w:rsidR="002F51FC" w:rsidRPr="00E314FE" w:rsidRDefault="00550B26" w:rsidP="00B9333E">
      <w:pPr>
        <w:jc w:val="both"/>
        <w:rPr>
          <w:rFonts w:ascii="Arial" w:hAnsi="Arial" w:cs="Arial"/>
          <w:b/>
          <w:color w:val="002060"/>
          <w:sz w:val="20"/>
          <w:szCs w:val="20"/>
        </w:rPr>
      </w:pPr>
      <w:bookmarkStart w:id="5" w:name="_Hlk511810887"/>
      <w:r w:rsidRPr="00E314FE">
        <w:rPr>
          <w:rFonts w:ascii="Arial" w:hAnsi="Arial" w:cs="Arial"/>
          <w:b/>
          <w:color w:val="002060"/>
          <w:sz w:val="20"/>
          <w:szCs w:val="20"/>
        </w:rPr>
        <w:t>Zamawiający zmienia zapis w SOPZ w poz. 1</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 zakresie funkcji monitorowania głębokości i częstości uciśnięć</w:t>
      </w:r>
      <w:r w:rsidRPr="00B47BE2">
        <w:rPr>
          <w:rFonts w:ascii="Arial" w:hAnsi="Arial" w:cs="Arial"/>
          <w:b/>
          <w:color w:val="002060"/>
          <w:sz w:val="20"/>
          <w:szCs w:val="20"/>
        </w:rPr>
        <w:t>.</w:t>
      </w:r>
    </w:p>
    <w:p w:rsidR="00B40F87" w:rsidRPr="00B67CFE" w:rsidRDefault="00B40F87" w:rsidP="00B40F87">
      <w:pPr>
        <w:spacing w:after="0" w:line="240" w:lineRule="auto"/>
        <w:jc w:val="both"/>
        <w:rPr>
          <w:rFonts w:ascii="Arial" w:hAnsi="Arial" w:cs="Arial"/>
          <w:b/>
          <w:sz w:val="20"/>
          <w:szCs w:val="20"/>
          <w:u w:val="single"/>
        </w:rPr>
      </w:pPr>
      <w:bookmarkStart w:id="6" w:name="_Hlk510785648"/>
      <w:bookmarkStart w:id="7" w:name="_Hlk510785618"/>
      <w:bookmarkEnd w:id="5"/>
      <w:r w:rsidRPr="00B67CFE">
        <w:rPr>
          <w:rFonts w:ascii="Arial" w:hAnsi="Arial" w:cs="Arial"/>
          <w:b/>
          <w:sz w:val="20"/>
          <w:szCs w:val="20"/>
          <w:u w:val="single"/>
        </w:rPr>
        <w:t>Pytanie 4:</w:t>
      </w:r>
    </w:p>
    <w:bookmarkEnd w:id="6"/>
    <w:p w:rsidR="00B40F87" w:rsidRPr="002F51FC" w:rsidRDefault="00B40F87" w:rsidP="00B40F87">
      <w:pPr>
        <w:spacing w:after="0" w:line="240" w:lineRule="auto"/>
        <w:jc w:val="both"/>
        <w:rPr>
          <w:rFonts w:ascii="Arial" w:hAnsi="Arial" w:cs="Arial"/>
          <w:b/>
          <w:sz w:val="20"/>
          <w:szCs w:val="20"/>
        </w:rPr>
      </w:pPr>
      <w:r>
        <w:rPr>
          <w:rFonts w:ascii="Arial" w:hAnsi="Arial" w:cs="Arial"/>
          <w:sz w:val="20"/>
          <w:szCs w:val="20"/>
        </w:rPr>
        <w:t>Prosimy o zgodę na czas pracy z 1 pakietem baterii na 6 h ciągłego monitorowania.</w:t>
      </w:r>
      <w:r>
        <w:rPr>
          <w:rFonts w:ascii="Arial" w:hAnsi="Arial" w:cs="Arial"/>
          <w:sz w:val="20"/>
          <w:szCs w:val="20"/>
        </w:rPr>
        <w:br/>
      </w:r>
    </w:p>
    <w:p w:rsidR="00B40F87" w:rsidRPr="00E314FE" w:rsidRDefault="00B40F87" w:rsidP="00B40F87">
      <w:pPr>
        <w:spacing w:after="0" w:line="240" w:lineRule="auto"/>
        <w:jc w:val="both"/>
        <w:rPr>
          <w:rFonts w:ascii="Arial" w:hAnsi="Arial" w:cs="Arial"/>
          <w:b/>
          <w:color w:val="002060"/>
          <w:sz w:val="20"/>
          <w:szCs w:val="20"/>
          <w:u w:val="single"/>
        </w:rPr>
      </w:pPr>
      <w:r w:rsidRPr="00E314FE">
        <w:rPr>
          <w:rFonts w:ascii="Arial" w:hAnsi="Arial" w:cs="Arial"/>
          <w:b/>
          <w:color w:val="002060"/>
          <w:sz w:val="20"/>
          <w:szCs w:val="20"/>
          <w:u w:val="single"/>
        </w:rPr>
        <w:t>na które udziela się następującej odpowiedzi:</w:t>
      </w:r>
    </w:p>
    <w:p w:rsidR="00B40F87" w:rsidRPr="00E314FE" w:rsidRDefault="00550B26" w:rsidP="00B9333E">
      <w:pPr>
        <w:jc w:val="both"/>
        <w:rPr>
          <w:rFonts w:ascii="Arial" w:hAnsi="Arial" w:cs="Arial"/>
          <w:b/>
          <w:color w:val="002060"/>
          <w:sz w:val="20"/>
          <w:szCs w:val="20"/>
        </w:rPr>
      </w:pPr>
      <w:bookmarkStart w:id="8" w:name="_Hlk511811101"/>
      <w:r w:rsidRPr="00E314FE">
        <w:rPr>
          <w:rFonts w:ascii="Arial" w:hAnsi="Arial" w:cs="Arial"/>
          <w:b/>
          <w:color w:val="002060"/>
          <w:sz w:val="20"/>
          <w:szCs w:val="20"/>
        </w:rPr>
        <w:t>Zamawiający nie wprowadza zmiany w SOPZ</w:t>
      </w:r>
      <w:r w:rsidR="00E314FE">
        <w:rPr>
          <w:rFonts w:ascii="Arial" w:hAnsi="Arial" w:cs="Arial"/>
          <w:b/>
          <w:color w:val="002060"/>
          <w:sz w:val="20"/>
          <w:szCs w:val="20"/>
        </w:rPr>
        <w:t xml:space="preserve"> w </w:t>
      </w:r>
      <w:r w:rsidR="0041146C">
        <w:rPr>
          <w:rFonts w:ascii="Arial" w:hAnsi="Arial" w:cs="Arial"/>
          <w:b/>
          <w:color w:val="002060"/>
          <w:sz w:val="20"/>
          <w:szCs w:val="20"/>
        </w:rPr>
        <w:t>z</w:t>
      </w:r>
      <w:r w:rsidR="00E314FE">
        <w:rPr>
          <w:rFonts w:ascii="Arial" w:hAnsi="Arial" w:cs="Arial"/>
          <w:b/>
          <w:color w:val="002060"/>
          <w:sz w:val="20"/>
          <w:szCs w:val="20"/>
        </w:rPr>
        <w:t>akresie</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wymaganego czasu pracy baterii</w:t>
      </w:r>
      <w:r w:rsidR="00E314FE" w:rsidRPr="00B47BE2">
        <w:rPr>
          <w:rFonts w:ascii="Arial" w:hAnsi="Arial" w:cs="Arial"/>
          <w:b/>
          <w:color w:val="002060"/>
          <w:sz w:val="20"/>
          <w:szCs w:val="20"/>
        </w:rPr>
        <w:t>.</w:t>
      </w:r>
    </w:p>
    <w:bookmarkEnd w:id="7"/>
    <w:bookmarkEnd w:id="8"/>
    <w:p w:rsidR="00B40F87" w:rsidRPr="00B67CFE" w:rsidRDefault="00B40F87" w:rsidP="00B40F87">
      <w:pPr>
        <w:spacing w:after="0" w:line="240" w:lineRule="auto"/>
        <w:jc w:val="both"/>
        <w:rPr>
          <w:rFonts w:ascii="Arial" w:hAnsi="Arial" w:cs="Arial"/>
          <w:b/>
          <w:sz w:val="20"/>
          <w:szCs w:val="20"/>
          <w:u w:val="single"/>
        </w:rPr>
      </w:pPr>
      <w:r w:rsidRPr="00B67CFE">
        <w:rPr>
          <w:rFonts w:ascii="Arial" w:hAnsi="Arial" w:cs="Arial"/>
          <w:b/>
          <w:sz w:val="20"/>
          <w:szCs w:val="20"/>
          <w:u w:val="single"/>
        </w:rPr>
        <w:lastRenderedPageBreak/>
        <w:t>Pytanie 5:</w:t>
      </w:r>
    </w:p>
    <w:p w:rsidR="00B40F87" w:rsidRPr="00E314FE" w:rsidRDefault="00B40F87" w:rsidP="00E314FE">
      <w:pPr>
        <w:jc w:val="both"/>
        <w:rPr>
          <w:rFonts w:ascii="Arial" w:hAnsi="Arial" w:cs="Arial"/>
          <w:sz w:val="20"/>
          <w:szCs w:val="20"/>
        </w:rPr>
      </w:pPr>
      <w:r>
        <w:rPr>
          <w:rFonts w:ascii="Arial" w:hAnsi="Arial" w:cs="Arial"/>
          <w:sz w:val="20"/>
          <w:szCs w:val="20"/>
        </w:rPr>
        <w:t>Prosimy o rezygnację z parametru wyświetlania krzywej EKG na ekranie – jest to parametr zupełnie nie potrzebny dla nie profesjonalnych użytkowników a funkcja ta znacznie podraża wartość defibrylatora – średnio AED z funkcją wyświetlania krzywej EKG na ekranie są droższe o około 2 000,00 PLN. Ponadto żeby funkcja ta działała prawidłowo potrzebne są dodatkowe elektrody do odprowadzenia EKG</w:t>
      </w:r>
    </w:p>
    <w:p w:rsidR="00B40F87" w:rsidRPr="00E314FE" w:rsidRDefault="00B40F87" w:rsidP="00B40F87">
      <w:pPr>
        <w:spacing w:after="0" w:line="240" w:lineRule="auto"/>
        <w:jc w:val="both"/>
        <w:rPr>
          <w:rFonts w:ascii="Arial" w:hAnsi="Arial" w:cs="Arial"/>
          <w:b/>
          <w:color w:val="002060"/>
          <w:sz w:val="20"/>
          <w:szCs w:val="20"/>
          <w:u w:val="single"/>
        </w:rPr>
      </w:pPr>
      <w:r w:rsidRPr="00E314FE">
        <w:rPr>
          <w:rFonts w:ascii="Arial" w:hAnsi="Arial" w:cs="Arial"/>
          <w:b/>
          <w:color w:val="002060"/>
          <w:sz w:val="20"/>
          <w:szCs w:val="20"/>
          <w:u w:val="single"/>
        </w:rPr>
        <w:t>na które udziela się następującej odpowiedzi:</w:t>
      </w:r>
    </w:p>
    <w:p w:rsidR="00B40F87" w:rsidRPr="00E314FE" w:rsidRDefault="00550B26" w:rsidP="00550B26">
      <w:pPr>
        <w:jc w:val="both"/>
        <w:rPr>
          <w:rFonts w:ascii="Arial" w:hAnsi="Arial" w:cs="Arial"/>
          <w:b/>
          <w:color w:val="002060"/>
          <w:sz w:val="20"/>
          <w:szCs w:val="20"/>
        </w:rPr>
      </w:pPr>
      <w:bookmarkStart w:id="9" w:name="_Hlk511811518"/>
      <w:r w:rsidRPr="00E314FE">
        <w:rPr>
          <w:rFonts w:ascii="Arial" w:hAnsi="Arial" w:cs="Arial"/>
          <w:b/>
          <w:color w:val="002060"/>
          <w:sz w:val="20"/>
          <w:szCs w:val="20"/>
        </w:rPr>
        <w:t>Zamawiający zmienia zapis w SOPZ w poz. 1</w:t>
      </w:r>
      <w:r w:rsidR="0041146C">
        <w:rPr>
          <w:rFonts w:ascii="Arial" w:hAnsi="Arial" w:cs="Arial"/>
          <w:b/>
          <w:color w:val="002060"/>
          <w:sz w:val="20"/>
          <w:szCs w:val="20"/>
        </w:rPr>
        <w:t xml:space="preserve"> w </w:t>
      </w:r>
      <w:r w:rsidR="0041146C" w:rsidRPr="00B47BE2">
        <w:rPr>
          <w:rFonts w:ascii="Arial" w:hAnsi="Arial" w:cs="Arial"/>
          <w:b/>
          <w:color w:val="002060"/>
          <w:sz w:val="20"/>
          <w:szCs w:val="20"/>
        </w:rPr>
        <w:t>zakresie wyświetlania krzywej EKG na ekranie</w:t>
      </w:r>
      <w:r w:rsidRPr="00B47BE2">
        <w:rPr>
          <w:rFonts w:ascii="Arial" w:hAnsi="Arial" w:cs="Arial"/>
          <w:b/>
          <w:color w:val="002060"/>
          <w:sz w:val="20"/>
          <w:szCs w:val="20"/>
        </w:rPr>
        <w:t>.</w:t>
      </w:r>
    </w:p>
    <w:p w:rsidR="00B40F87" w:rsidRPr="00B67CFE" w:rsidRDefault="00B40F87" w:rsidP="00B40F87">
      <w:pPr>
        <w:spacing w:after="0" w:line="240" w:lineRule="auto"/>
        <w:jc w:val="both"/>
        <w:rPr>
          <w:rFonts w:ascii="Arial" w:hAnsi="Arial" w:cs="Arial"/>
          <w:b/>
          <w:sz w:val="20"/>
          <w:szCs w:val="20"/>
          <w:u w:val="single"/>
        </w:rPr>
      </w:pPr>
      <w:bookmarkStart w:id="10" w:name="_Hlk510785684"/>
      <w:bookmarkEnd w:id="9"/>
      <w:r w:rsidRPr="00B67CFE">
        <w:rPr>
          <w:rFonts w:ascii="Arial" w:hAnsi="Arial" w:cs="Arial"/>
          <w:b/>
          <w:sz w:val="20"/>
          <w:szCs w:val="20"/>
          <w:u w:val="single"/>
        </w:rPr>
        <w:t>Pytanie 6:</w:t>
      </w:r>
    </w:p>
    <w:p w:rsidR="00B67CFE" w:rsidRPr="00E314FE" w:rsidRDefault="00E314FE" w:rsidP="00E314FE">
      <w:pPr>
        <w:spacing w:after="0" w:line="240" w:lineRule="auto"/>
        <w:rPr>
          <w:rFonts w:ascii="Arial" w:hAnsi="Arial" w:cs="Arial"/>
          <w:b/>
          <w:bCs/>
          <w:sz w:val="20"/>
          <w:szCs w:val="20"/>
        </w:rPr>
      </w:pPr>
      <w:r>
        <w:rPr>
          <w:rFonts w:ascii="Arial" w:hAnsi="Arial" w:cs="Arial"/>
          <w:b/>
          <w:bCs/>
          <w:sz w:val="20"/>
          <w:szCs w:val="20"/>
        </w:rPr>
        <w:t xml:space="preserve">Pozycja nr 1. </w:t>
      </w:r>
      <w:r w:rsidR="00B67CFE" w:rsidRPr="00B67CFE">
        <w:rPr>
          <w:rFonts w:ascii="Arial" w:hAnsi="Arial" w:cs="Arial"/>
          <w:sz w:val="20"/>
          <w:szCs w:val="20"/>
        </w:rPr>
        <w:t>Czy Zamawiający dopuści możliwość zaoferowania defibrylatorów AED, o parametrach wskazanych poniżej:</w:t>
      </w:r>
    </w:p>
    <w:p w:rsidR="00B67CFE" w:rsidRPr="00B67CFE" w:rsidRDefault="00B67CFE" w:rsidP="00E314FE">
      <w:pPr>
        <w:spacing w:after="0" w:line="240" w:lineRule="auto"/>
        <w:jc w:val="both"/>
        <w:rPr>
          <w:rFonts w:ascii="Arial" w:hAnsi="Arial" w:cs="Arial"/>
          <w:bCs/>
          <w:sz w:val="20"/>
          <w:szCs w:val="20"/>
        </w:rPr>
      </w:pPr>
      <w:r w:rsidRPr="00B67CFE">
        <w:rPr>
          <w:rFonts w:ascii="Arial" w:hAnsi="Arial" w:cs="Arial"/>
          <w:bCs/>
          <w:sz w:val="20"/>
          <w:szCs w:val="20"/>
        </w:rPr>
        <w:t>Primedic AED to przenośny nowoczesny dwufazowy, defibrylator oparty na technologii CCD (Current Controlled Defibrillation) gwarantujący bezpieczeństwo użytkowania, dzięki utrzymywaniu natężenia prądu na stałym niskim poziomie i dostosowaniu czasu trwania impulsu.</w:t>
      </w:r>
    </w:p>
    <w:p w:rsidR="00B67CFE" w:rsidRPr="00B67CFE" w:rsidRDefault="00B67CFE" w:rsidP="00E314FE">
      <w:pPr>
        <w:spacing w:after="0" w:line="240" w:lineRule="auto"/>
        <w:jc w:val="both"/>
        <w:rPr>
          <w:rFonts w:ascii="Arial" w:hAnsi="Arial" w:cs="Arial"/>
          <w:sz w:val="20"/>
          <w:szCs w:val="20"/>
        </w:rPr>
      </w:pPr>
      <w:r w:rsidRPr="00B67CFE">
        <w:rPr>
          <w:rFonts w:ascii="Arial" w:hAnsi="Arial" w:cs="Arial"/>
          <w:bCs/>
          <w:sz w:val="20"/>
          <w:szCs w:val="20"/>
        </w:rPr>
        <w:t>Defibrylatory z grupy Heartsave przeznaczone są dla miejsc publicznych, firm, budynków użyteczności publicznej, szkół, restauracji, obiektów sportowych, użytkowników domowych, domów opieki itp. Defibrylator odporny na wstrząsy i zabrudzenia.</w:t>
      </w:r>
    </w:p>
    <w:p w:rsidR="00B67CFE" w:rsidRPr="00B67CFE" w:rsidRDefault="00B67CFE" w:rsidP="00E314FE">
      <w:pPr>
        <w:spacing w:after="0" w:line="240" w:lineRule="auto"/>
        <w:jc w:val="both"/>
        <w:rPr>
          <w:rFonts w:ascii="Arial" w:hAnsi="Arial" w:cs="Arial"/>
          <w:bCs/>
          <w:sz w:val="20"/>
          <w:szCs w:val="20"/>
        </w:rPr>
      </w:pPr>
      <w:r w:rsidRPr="00B67CFE">
        <w:rPr>
          <w:rFonts w:ascii="Arial" w:hAnsi="Arial" w:cs="Arial"/>
          <w:bCs/>
          <w:sz w:val="20"/>
          <w:szCs w:val="20"/>
        </w:rPr>
        <w:t>Dzięki swej budowie urządzenie jest w zasadzie bezobsługowe, codzienne „autotesty”  ( system auto – kontroli) informują nas o stanie urządzenia a samo włączenie się jest automatyczne po otworzeniu pokrywy urządzenia.</w:t>
      </w:r>
    </w:p>
    <w:p w:rsidR="00B67CFE" w:rsidRPr="00B67CFE" w:rsidRDefault="00B67CFE" w:rsidP="00B67CFE">
      <w:pPr>
        <w:spacing w:after="0" w:line="240" w:lineRule="auto"/>
        <w:jc w:val="both"/>
        <w:rPr>
          <w:rFonts w:ascii="Arial" w:hAnsi="Arial" w:cs="Arial"/>
          <w:sz w:val="20"/>
          <w:szCs w:val="20"/>
          <w:u w:val="single"/>
        </w:rPr>
      </w:pPr>
      <w:r w:rsidRPr="00B67CFE">
        <w:rPr>
          <w:rFonts w:ascii="Arial" w:hAnsi="Arial" w:cs="Arial"/>
          <w:bCs/>
          <w:sz w:val="20"/>
          <w:szCs w:val="20"/>
          <w:u w:val="single"/>
        </w:rPr>
        <w:t>NAJWAŻNIEJSZE  PARAMETRY:</w:t>
      </w:r>
    </w:p>
    <w:p w:rsidR="00B67CFE" w:rsidRPr="00B67CFE" w:rsidRDefault="00B67CFE" w:rsidP="00B67CFE">
      <w:pPr>
        <w:spacing w:after="0" w:line="240" w:lineRule="auto"/>
        <w:jc w:val="both"/>
        <w:rPr>
          <w:rFonts w:ascii="Arial" w:hAnsi="Arial" w:cs="Arial"/>
          <w:bCs/>
          <w:sz w:val="20"/>
          <w:szCs w:val="20"/>
        </w:rPr>
      </w:pPr>
      <w:r w:rsidRPr="00B67CFE">
        <w:rPr>
          <w:rFonts w:ascii="Arial" w:hAnsi="Arial" w:cs="Arial"/>
          <w:bCs/>
          <w:sz w:val="20"/>
          <w:szCs w:val="20"/>
        </w:rPr>
        <w:t>Energia 140 - 360 J w technologii Biphasic,</w:t>
      </w:r>
    </w:p>
    <w:p w:rsidR="00B67CFE" w:rsidRPr="00B67CFE" w:rsidRDefault="00B67CFE" w:rsidP="00B67CFE">
      <w:pPr>
        <w:spacing w:after="0" w:line="240" w:lineRule="auto"/>
        <w:jc w:val="both"/>
        <w:rPr>
          <w:rFonts w:ascii="Arial" w:hAnsi="Arial" w:cs="Arial"/>
          <w:bCs/>
          <w:sz w:val="20"/>
          <w:szCs w:val="20"/>
        </w:rPr>
      </w:pPr>
      <w:r w:rsidRPr="00B67CFE">
        <w:rPr>
          <w:rFonts w:ascii="Arial" w:hAnsi="Arial" w:cs="Arial"/>
          <w:bCs/>
          <w:sz w:val="20"/>
          <w:szCs w:val="20"/>
        </w:rPr>
        <w:t>6 letnia nieładowalna bateria zapewniająca do 200 wyładowań, ze wskaźnikiem aktualnego poziomu energii,</w:t>
      </w:r>
    </w:p>
    <w:p w:rsidR="00B67CFE" w:rsidRPr="00B67CFE" w:rsidRDefault="00B67CFE" w:rsidP="00B67CFE">
      <w:pPr>
        <w:spacing w:after="0" w:line="240" w:lineRule="auto"/>
        <w:jc w:val="both"/>
        <w:rPr>
          <w:rFonts w:ascii="Arial" w:hAnsi="Arial" w:cs="Arial"/>
          <w:sz w:val="20"/>
          <w:szCs w:val="20"/>
        </w:rPr>
      </w:pPr>
      <w:r w:rsidRPr="00B67CFE">
        <w:rPr>
          <w:rFonts w:ascii="Arial" w:hAnsi="Arial" w:cs="Arial"/>
          <w:bCs/>
          <w:sz w:val="20"/>
          <w:szCs w:val="20"/>
        </w:rPr>
        <w:t xml:space="preserve">Elektrody wstępnie podłączone z 3 letnim terminem przydatności, w kpl. z maszynką, nożyczkami, rękawiczkami, maseczką do RKO, </w:t>
      </w:r>
    </w:p>
    <w:p w:rsidR="00B67CFE" w:rsidRPr="00B67CFE" w:rsidRDefault="00B67CFE" w:rsidP="00B67CFE">
      <w:pPr>
        <w:spacing w:after="0" w:line="240" w:lineRule="auto"/>
        <w:jc w:val="both"/>
        <w:rPr>
          <w:rFonts w:ascii="Arial" w:hAnsi="Arial" w:cs="Arial"/>
          <w:sz w:val="20"/>
          <w:szCs w:val="20"/>
        </w:rPr>
      </w:pPr>
      <w:r w:rsidRPr="00B67CFE">
        <w:rPr>
          <w:rFonts w:ascii="Arial" w:hAnsi="Arial" w:cs="Arial"/>
          <w:bCs/>
          <w:sz w:val="20"/>
          <w:szCs w:val="20"/>
        </w:rPr>
        <w:t> 4 języki obsługi do wyboru (Polski, Angielski, Czeski, Węgierski),</w:t>
      </w:r>
    </w:p>
    <w:p w:rsidR="00B67CFE" w:rsidRPr="00B67CFE" w:rsidRDefault="00B67CFE" w:rsidP="00B67CFE">
      <w:pPr>
        <w:spacing w:after="0" w:line="240" w:lineRule="auto"/>
        <w:jc w:val="both"/>
        <w:rPr>
          <w:rFonts w:ascii="Arial" w:hAnsi="Arial" w:cs="Arial"/>
          <w:bCs/>
          <w:sz w:val="20"/>
          <w:szCs w:val="20"/>
        </w:rPr>
      </w:pPr>
      <w:r w:rsidRPr="00B67CFE">
        <w:rPr>
          <w:rFonts w:ascii="Arial" w:hAnsi="Arial" w:cs="Arial"/>
          <w:bCs/>
          <w:sz w:val="20"/>
          <w:szCs w:val="20"/>
        </w:rPr>
        <w:t>Dołączona karta pamięci pozwala na przechowywanie danych oraz ich weryfikację poprzez załączone oprogramowanie ECG Viewer,</w:t>
      </w:r>
    </w:p>
    <w:p w:rsidR="00B67CFE" w:rsidRPr="00B67CFE" w:rsidRDefault="00B67CFE" w:rsidP="00B67CFE">
      <w:pPr>
        <w:spacing w:after="0" w:line="240" w:lineRule="auto"/>
        <w:jc w:val="both"/>
        <w:rPr>
          <w:rFonts w:ascii="Arial" w:hAnsi="Arial" w:cs="Arial"/>
          <w:sz w:val="20"/>
          <w:szCs w:val="20"/>
        </w:rPr>
      </w:pPr>
      <w:r w:rsidRPr="00B67CFE">
        <w:rPr>
          <w:rFonts w:ascii="Arial" w:hAnsi="Arial" w:cs="Arial"/>
          <w:bCs/>
          <w:sz w:val="20"/>
          <w:szCs w:val="20"/>
        </w:rPr>
        <w:t>Obudowa z wysokiej jakości tworzyw zapewnia wytrzymałość na upadek z 1m.  Klasa bezpieczeństwa / stopień ochrony IP55,</w:t>
      </w:r>
    </w:p>
    <w:p w:rsidR="00B67CFE" w:rsidRPr="00B67CFE" w:rsidRDefault="00B67CFE" w:rsidP="00B67CFE">
      <w:pPr>
        <w:spacing w:after="0" w:line="240" w:lineRule="auto"/>
        <w:jc w:val="both"/>
        <w:rPr>
          <w:rFonts w:ascii="Arial" w:hAnsi="Arial" w:cs="Arial"/>
          <w:bCs/>
          <w:sz w:val="20"/>
          <w:szCs w:val="20"/>
          <w:u w:val="single"/>
        </w:rPr>
      </w:pPr>
      <w:r w:rsidRPr="00B67CFE">
        <w:rPr>
          <w:rFonts w:ascii="Arial" w:hAnsi="Arial" w:cs="Arial"/>
          <w:bCs/>
          <w:sz w:val="20"/>
          <w:szCs w:val="20"/>
          <w:u w:val="single"/>
        </w:rPr>
        <w:t>NOWE  ROZWIĄZANIA :</w:t>
      </w:r>
    </w:p>
    <w:p w:rsidR="00B67CFE" w:rsidRPr="00B67CFE" w:rsidRDefault="00B67CFE" w:rsidP="00B67CFE">
      <w:pPr>
        <w:spacing w:after="0" w:line="240" w:lineRule="auto"/>
        <w:jc w:val="both"/>
        <w:rPr>
          <w:rFonts w:ascii="Arial" w:hAnsi="Arial" w:cs="Arial"/>
          <w:bCs/>
          <w:sz w:val="20"/>
          <w:szCs w:val="20"/>
          <w:u w:val="single"/>
        </w:rPr>
      </w:pPr>
      <w:r w:rsidRPr="00B67CFE">
        <w:rPr>
          <w:rFonts w:ascii="Arial" w:hAnsi="Arial" w:cs="Arial"/>
          <w:bCs/>
          <w:sz w:val="20"/>
          <w:szCs w:val="20"/>
          <w:u w:val="single"/>
        </w:rPr>
        <w:t xml:space="preserve">Przycisk „PEDIATRYCZNY”- pozwalający na użycie elektrod standardowych tj. dla dorosłych do defibrylacji dziecka  poprzez redukcję energii. </w:t>
      </w:r>
    </w:p>
    <w:p w:rsidR="00B67CFE" w:rsidRPr="00B67CFE" w:rsidRDefault="00B67CFE" w:rsidP="00B67CFE">
      <w:pPr>
        <w:spacing w:after="0" w:line="240" w:lineRule="auto"/>
        <w:rPr>
          <w:rFonts w:ascii="Arial" w:hAnsi="Arial" w:cs="Arial"/>
          <w:bCs/>
          <w:sz w:val="20"/>
          <w:szCs w:val="20"/>
        </w:rPr>
      </w:pPr>
      <w:r w:rsidRPr="00B67CFE">
        <w:rPr>
          <w:rFonts w:ascii="Arial" w:hAnsi="Arial" w:cs="Arial"/>
          <w:bCs/>
          <w:sz w:val="20"/>
          <w:szCs w:val="20"/>
          <w:u w:val="single"/>
        </w:rPr>
        <w:t xml:space="preserve">Nowy port elektrod- pozwala na użycie „wstępnie”  podłączonych elektrod w standardzie. </w:t>
      </w:r>
    </w:p>
    <w:p w:rsidR="00B67CFE" w:rsidRPr="00B67CFE" w:rsidRDefault="00B67CFE" w:rsidP="00B67CFE">
      <w:pPr>
        <w:spacing w:after="0" w:line="240" w:lineRule="auto"/>
        <w:rPr>
          <w:rFonts w:ascii="Arial" w:hAnsi="Arial" w:cs="Arial"/>
          <w:bCs/>
          <w:i/>
          <w:iCs/>
          <w:sz w:val="20"/>
          <w:szCs w:val="20"/>
          <w:u w:val="single"/>
        </w:rPr>
      </w:pPr>
      <w:r w:rsidRPr="00B67CFE">
        <w:rPr>
          <w:rFonts w:ascii="Arial" w:hAnsi="Arial" w:cs="Arial"/>
          <w:bCs/>
          <w:i/>
          <w:iCs/>
          <w:sz w:val="20"/>
          <w:szCs w:val="20"/>
          <w:u w:val="single"/>
        </w:rPr>
        <w:t>PARAMETRY TECHNICZNE:</w:t>
      </w:r>
    </w:p>
    <w:p w:rsidR="00B67CFE" w:rsidRPr="00B67CFE" w:rsidRDefault="00B67CFE" w:rsidP="00B67CFE">
      <w:pPr>
        <w:spacing w:after="0" w:line="240" w:lineRule="auto"/>
        <w:rPr>
          <w:rFonts w:ascii="Arial" w:hAnsi="Arial" w:cs="Arial"/>
          <w:bCs/>
          <w:sz w:val="20"/>
          <w:szCs w:val="20"/>
        </w:rPr>
      </w:pPr>
      <w:r w:rsidRPr="00B67CFE">
        <w:rPr>
          <w:rFonts w:ascii="Arial" w:hAnsi="Arial" w:cs="Arial"/>
          <w:bCs/>
          <w:sz w:val="20"/>
          <w:szCs w:val="20"/>
        </w:rPr>
        <w:t>DEFIBRYLACJA:</w:t>
      </w:r>
      <w:r w:rsidRPr="00B67CFE">
        <w:rPr>
          <w:rFonts w:ascii="Arial" w:hAnsi="Arial" w:cs="Arial"/>
          <w:sz w:val="20"/>
          <w:szCs w:val="20"/>
        </w:rPr>
        <w:br/>
        <w:t>   - rodzaj impulsu: dwufazowy</w:t>
      </w:r>
      <w:r w:rsidRPr="00B67CFE">
        <w:rPr>
          <w:rFonts w:ascii="Arial" w:hAnsi="Arial" w:cs="Arial"/>
          <w:sz w:val="20"/>
          <w:szCs w:val="20"/>
        </w:rPr>
        <w:br/>
        <w:t>   - energia: 140 360J</w:t>
      </w:r>
      <w:r w:rsidRPr="00B67CFE">
        <w:rPr>
          <w:rFonts w:ascii="Arial" w:hAnsi="Arial" w:cs="Arial"/>
          <w:sz w:val="20"/>
          <w:szCs w:val="20"/>
        </w:rPr>
        <w:br/>
        <w:t>   - czas ładowania: &lt;12 s.</w:t>
      </w:r>
      <w:r w:rsidRPr="00B67CFE">
        <w:rPr>
          <w:rFonts w:ascii="Arial" w:hAnsi="Arial" w:cs="Arial"/>
          <w:sz w:val="20"/>
          <w:szCs w:val="20"/>
        </w:rPr>
        <w:br/>
        <w:t>   - czas analizy: 7-12 s</w:t>
      </w:r>
      <w:r w:rsidRPr="00B67CFE">
        <w:rPr>
          <w:rFonts w:ascii="Arial" w:hAnsi="Arial" w:cs="Arial"/>
          <w:bCs/>
          <w:sz w:val="20"/>
          <w:szCs w:val="20"/>
        </w:rPr>
        <w:t xml:space="preserve"> </w:t>
      </w:r>
      <w:r w:rsidRPr="00B67CFE">
        <w:rPr>
          <w:rFonts w:ascii="Arial" w:hAnsi="Arial" w:cs="Arial"/>
          <w:bCs/>
          <w:sz w:val="20"/>
          <w:szCs w:val="20"/>
        </w:rPr>
        <w:br/>
        <w:t>   </w:t>
      </w:r>
      <w:r w:rsidRPr="00B67CFE">
        <w:rPr>
          <w:rFonts w:ascii="Arial" w:hAnsi="Arial" w:cs="Arial"/>
          <w:sz w:val="20"/>
          <w:szCs w:val="20"/>
        </w:rPr>
        <w:t>- próg zatrzymania serca: &lt;200 µ V</w:t>
      </w:r>
      <w:r w:rsidRPr="00B67CFE">
        <w:rPr>
          <w:rFonts w:ascii="Arial" w:hAnsi="Arial" w:cs="Arial"/>
          <w:sz w:val="20"/>
          <w:szCs w:val="20"/>
        </w:rPr>
        <w:br/>
        <w:t>   - detekcja VF/VT: TAK</w:t>
      </w:r>
      <w:r w:rsidRPr="00B67CFE">
        <w:rPr>
          <w:rFonts w:ascii="Arial" w:hAnsi="Arial" w:cs="Arial"/>
          <w:sz w:val="20"/>
          <w:szCs w:val="20"/>
        </w:rPr>
        <w:br/>
        <w:t>   - detekcja rozrusznika serca: TAK</w:t>
      </w:r>
    </w:p>
    <w:p w:rsidR="00B67CFE" w:rsidRPr="00B67CFE" w:rsidRDefault="00B67CFE" w:rsidP="00B67CFE">
      <w:pPr>
        <w:spacing w:after="0" w:line="240" w:lineRule="auto"/>
        <w:rPr>
          <w:rFonts w:ascii="Arial" w:hAnsi="Arial" w:cs="Arial"/>
          <w:sz w:val="20"/>
          <w:szCs w:val="20"/>
        </w:rPr>
      </w:pPr>
      <w:r w:rsidRPr="00B67CFE">
        <w:rPr>
          <w:rFonts w:ascii="Arial" w:hAnsi="Arial" w:cs="Arial"/>
          <w:bCs/>
          <w:sz w:val="20"/>
          <w:szCs w:val="20"/>
        </w:rPr>
        <w:t>EKG:</w:t>
      </w:r>
      <w:r w:rsidRPr="00B67CFE">
        <w:rPr>
          <w:rFonts w:ascii="Arial" w:hAnsi="Arial" w:cs="Arial"/>
          <w:sz w:val="20"/>
          <w:szCs w:val="20"/>
        </w:rPr>
        <w:br/>
        <w:t>   - metoda: Eindhoven II</w:t>
      </w:r>
      <w:r w:rsidRPr="00B67CFE">
        <w:rPr>
          <w:rFonts w:ascii="Arial" w:hAnsi="Arial" w:cs="Arial"/>
          <w:sz w:val="20"/>
          <w:szCs w:val="20"/>
        </w:rPr>
        <w:br/>
        <w:t>   - oporność pacjenta: 23-200 Ohm</w:t>
      </w:r>
      <w:r w:rsidRPr="00B67CFE">
        <w:rPr>
          <w:rFonts w:ascii="Arial" w:hAnsi="Arial" w:cs="Arial"/>
          <w:sz w:val="20"/>
          <w:szCs w:val="20"/>
        </w:rPr>
        <w:br/>
        <w:t>   - częstość akcji serca: 30-300 uderzeń / min</w:t>
      </w:r>
      <w:r w:rsidRPr="00B67CFE">
        <w:rPr>
          <w:rFonts w:ascii="Arial" w:hAnsi="Arial" w:cs="Arial"/>
          <w:sz w:val="20"/>
          <w:szCs w:val="20"/>
        </w:rPr>
        <w:br/>
      </w:r>
      <w:r w:rsidRPr="00B67CFE">
        <w:rPr>
          <w:rFonts w:ascii="Arial" w:hAnsi="Arial" w:cs="Arial"/>
          <w:bCs/>
          <w:sz w:val="20"/>
          <w:szCs w:val="20"/>
        </w:rPr>
        <w:t>ELEKTRODY:</w:t>
      </w:r>
      <w:r w:rsidRPr="00B67CFE">
        <w:rPr>
          <w:rFonts w:ascii="Arial" w:hAnsi="Arial" w:cs="Arial"/>
          <w:sz w:val="20"/>
          <w:szCs w:val="20"/>
        </w:rPr>
        <w:br/>
        <w:t>   - elektrody przylepne</w:t>
      </w:r>
      <w:r w:rsidRPr="00B67CFE">
        <w:rPr>
          <w:rFonts w:ascii="Arial" w:hAnsi="Arial" w:cs="Arial"/>
          <w:sz w:val="20"/>
          <w:szCs w:val="20"/>
        </w:rPr>
        <w:br/>
        <w:t>   - przydatności: 36 miesięcy</w:t>
      </w:r>
      <w:r w:rsidRPr="00B67CFE">
        <w:rPr>
          <w:rFonts w:ascii="Arial" w:hAnsi="Arial" w:cs="Arial"/>
          <w:sz w:val="20"/>
          <w:szCs w:val="20"/>
        </w:rPr>
        <w:br/>
        <w:t>   - długość kabla: od 1.3 do 2,0 m w zależności od modelu</w:t>
      </w:r>
      <w:r w:rsidRPr="00B67CFE">
        <w:rPr>
          <w:rFonts w:ascii="Arial" w:hAnsi="Arial" w:cs="Arial"/>
          <w:sz w:val="20"/>
          <w:szCs w:val="20"/>
        </w:rPr>
        <w:br/>
        <w:t>   - aktywna powierzchnia elektrod: 174 cm2</w:t>
      </w:r>
      <w:r w:rsidRPr="00B67CFE">
        <w:rPr>
          <w:rFonts w:ascii="Arial" w:hAnsi="Arial" w:cs="Arial"/>
          <w:sz w:val="20"/>
          <w:szCs w:val="20"/>
        </w:rPr>
        <w:br/>
        <w:t>   - warunki przechowywania: od 0 do 50 stopni C</w:t>
      </w:r>
      <w:r w:rsidRPr="00B67CFE">
        <w:rPr>
          <w:rFonts w:ascii="Arial" w:hAnsi="Arial" w:cs="Arial"/>
          <w:sz w:val="20"/>
          <w:szCs w:val="20"/>
        </w:rPr>
        <w:br/>
      </w:r>
      <w:r w:rsidRPr="00B67CFE">
        <w:rPr>
          <w:rFonts w:ascii="Arial" w:hAnsi="Arial" w:cs="Arial"/>
          <w:bCs/>
          <w:sz w:val="20"/>
          <w:szCs w:val="20"/>
        </w:rPr>
        <w:t>PRZECHOWYWANIE DANYCH:</w:t>
      </w:r>
      <w:r w:rsidRPr="00B67CFE">
        <w:rPr>
          <w:rFonts w:ascii="Arial" w:hAnsi="Arial" w:cs="Arial"/>
          <w:sz w:val="20"/>
          <w:szCs w:val="20"/>
        </w:rPr>
        <w:br/>
      </w:r>
      <w:r w:rsidRPr="00B67CFE">
        <w:rPr>
          <w:rFonts w:ascii="Arial" w:hAnsi="Arial" w:cs="Arial"/>
          <w:sz w:val="20"/>
          <w:szCs w:val="20"/>
        </w:rPr>
        <w:lastRenderedPageBreak/>
        <w:t>   - pamięć przenośna: karta CF 2 GB przechowująca dane pacjenta oraz zapis głosowy</w:t>
      </w:r>
      <w:r w:rsidRPr="00B67CFE">
        <w:rPr>
          <w:rFonts w:ascii="Arial" w:hAnsi="Arial" w:cs="Arial"/>
          <w:sz w:val="20"/>
          <w:szCs w:val="20"/>
        </w:rPr>
        <w:br/>
        <w:t>   - oprogramowanie PC</w:t>
      </w:r>
      <w:r w:rsidRPr="00B67CFE">
        <w:rPr>
          <w:rFonts w:ascii="Arial" w:hAnsi="Arial" w:cs="Arial"/>
          <w:sz w:val="20"/>
          <w:szCs w:val="20"/>
        </w:rPr>
        <w:br/>
      </w:r>
      <w:r w:rsidRPr="00B67CFE">
        <w:rPr>
          <w:rFonts w:ascii="Arial" w:hAnsi="Arial" w:cs="Arial"/>
          <w:bCs/>
          <w:sz w:val="20"/>
          <w:szCs w:val="20"/>
        </w:rPr>
        <w:t>ZASILANIE:</w:t>
      </w:r>
      <w:r w:rsidRPr="00B67CFE">
        <w:rPr>
          <w:rFonts w:ascii="Arial" w:hAnsi="Arial" w:cs="Arial"/>
          <w:sz w:val="20"/>
          <w:szCs w:val="20"/>
        </w:rPr>
        <w:br/>
        <w:t xml:space="preserve">   - bateria: LiMnO2, 15V, 2,8Ah, </w:t>
      </w:r>
      <w:r w:rsidRPr="00B67CFE">
        <w:rPr>
          <w:rFonts w:ascii="Arial" w:hAnsi="Arial" w:cs="Arial"/>
          <w:sz w:val="20"/>
          <w:szCs w:val="20"/>
        </w:rPr>
        <w:br/>
        <w:t>   - żywotność: do 6 lat (ilość wyładowań do 200 @360J)</w:t>
      </w:r>
      <w:r w:rsidRPr="00B67CFE">
        <w:rPr>
          <w:rFonts w:ascii="Arial" w:hAnsi="Arial" w:cs="Arial"/>
          <w:sz w:val="20"/>
          <w:szCs w:val="20"/>
        </w:rPr>
        <w:br/>
      </w:r>
      <w:r w:rsidRPr="00B67CFE">
        <w:rPr>
          <w:rFonts w:ascii="Arial" w:hAnsi="Arial" w:cs="Arial"/>
          <w:bCs/>
          <w:sz w:val="20"/>
          <w:szCs w:val="20"/>
        </w:rPr>
        <w:t>WARUNKI OTOCZENIA:</w:t>
      </w:r>
      <w:r w:rsidRPr="00B67CFE">
        <w:rPr>
          <w:rFonts w:ascii="Arial" w:hAnsi="Arial" w:cs="Arial"/>
          <w:sz w:val="20"/>
          <w:szCs w:val="20"/>
        </w:rPr>
        <w:br/>
        <w:t>   - warunki pracy: od 0 do 50 stopni C (wilgotność 30-95% z kondensacją, 700-1060 hPa)</w:t>
      </w:r>
      <w:r w:rsidRPr="00B67CFE">
        <w:rPr>
          <w:rFonts w:ascii="Arial" w:hAnsi="Arial" w:cs="Arial"/>
          <w:sz w:val="20"/>
          <w:szCs w:val="20"/>
        </w:rPr>
        <w:br/>
        <w:t>   - warunki przechowywania: od -20 do +70 stopni C (wilgotność 30-95% z kondensacją, 500-1060 hPa)</w:t>
      </w:r>
      <w:r w:rsidRPr="00B67CFE">
        <w:rPr>
          <w:rFonts w:ascii="Arial" w:hAnsi="Arial" w:cs="Arial"/>
          <w:sz w:val="20"/>
          <w:szCs w:val="20"/>
        </w:rPr>
        <w:br/>
        <w:t>   - klasa bezpieczeństwa IP55</w:t>
      </w:r>
      <w:r w:rsidRPr="00B67CFE">
        <w:rPr>
          <w:rFonts w:ascii="Arial" w:hAnsi="Arial" w:cs="Arial"/>
          <w:sz w:val="20"/>
          <w:szCs w:val="20"/>
        </w:rPr>
        <w:br/>
      </w:r>
      <w:r w:rsidRPr="00B67CFE">
        <w:rPr>
          <w:rFonts w:ascii="Arial" w:hAnsi="Arial" w:cs="Arial"/>
          <w:bCs/>
          <w:sz w:val="20"/>
          <w:szCs w:val="20"/>
        </w:rPr>
        <w:t>ALGORYTM POSTĘPOWANIA:</w:t>
      </w:r>
      <w:r w:rsidRPr="00B67CFE">
        <w:rPr>
          <w:rFonts w:ascii="Arial" w:hAnsi="Arial" w:cs="Arial"/>
          <w:sz w:val="20"/>
          <w:szCs w:val="20"/>
        </w:rPr>
        <w:br/>
        <w:t>   - AHA lub ERC 2010 (do wyboru przy składaniu zamówienia)</w:t>
      </w:r>
      <w:r w:rsidRPr="00B67CFE">
        <w:rPr>
          <w:rFonts w:ascii="Arial" w:hAnsi="Arial" w:cs="Arial"/>
          <w:sz w:val="20"/>
          <w:szCs w:val="20"/>
        </w:rPr>
        <w:br/>
      </w:r>
      <w:r w:rsidRPr="00B67CFE">
        <w:rPr>
          <w:rFonts w:ascii="Arial" w:hAnsi="Arial" w:cs="Arial"/>
          <w:bCs/>
          <w:sz w:val="20"/>
          <w:szCs w:val="20"/>
        </w:rPr>
        <w:t>STANDARDY:</w:t>
      </w:r>
      <w:r w:rsidRPr="00B67CFE">
        <w:rPr>
          <w:rFonts w:ascii="Arial" w:hAnsi="Arial" w:cs="Arial"/>
          <w:sz w:val="20"/>
          <w:szCs w:val="20"/>
        </w:rPr>
        <w:br/>
        <w:t>   - IEC60601-1:1988+A1:1991+A2:1995</w:t>
      </w:r>
      <w:r w:rsidRPr="00B67CFE">
        <w:rPr>
          <w:rFonts w:ascii="Arial" w:hAnsi="Arial" w:cs="Arial"/>
          <w:sz w:val="20"/>
          <w:szCs w:val="20"/>
        </w:rPr>
        <w:br/>
        <w:t>   - IEC60601-1-2:2001</w:t>
      </w:r>
      <w:r w:rsidRPr="00B67CFE">
        <w:rPr>
          <w:rFonts w:ascii="Arial" w:hAnsi="Arial" w:cs="Arial"/>
          <w:sz w:val="20"/>
          <w:szCs w:val="20"/>
        </w:rPr>
        <w:br/>
        <w:t xml:space="preserve">   - IEC60601-1-4:1996+A1:1999 </w:t>
      </w:r>
      <w:r w:rsidRPr="00B67CFE">
        <w:rPr>
          <w:rFonts w:ascii="Arial" w:hAnsi="Arial" w:cs="Arial"/>
          <w:sz w:val="20"/>
          <w:szCs w:val="20"/>
        </w:rPr>
        <w:br/>
        <w:t xml:space="preserve">   - IEC60601-2-4:2002 </w:t>
      </w:r>
      <w:r w:rsidRPr="00B67CFE">
        <w:rPr>
          <w:rFonts w:ascii="Arial" w:hAnsi="Arial" w:cs="Arial"/>
          <w:sz w:val="20"/>
          <w:szCs w:val="20"/>
        </w:rPr>
        <w:br/>
        <w:t xml:space="preserve">   - EN1789:2003 </w:t>
      </w:r>
      <w:r w:rsidRPr="00B67CFE">
        <w:rPr>
          <w:rFonts w:ascii="Arial" w:hAnsi="Arial" w:cs="Arial"/>
          <w:sz w:val="20"/>
          <w:szCs w:val="20"/>
        </w:rPr>
        <w:br/>
      </w:r>
      <w:r w:rsidRPr="00B67CFE">
        <w:rPr>
          <w:rFonts w:ascii="Arial" w:hAnsi="Arial" w:cs="Arial"/>
          <w:bCs/>
          <w:sz w:val="20"/>
          <w:szCs w:val="20"/>
        </w:rPr>
        <w:t>WYMIARY:</w:t>
      </w:r>
      <w:r w:rsidRPr="00B67CFE">
        <w:rPr>
          <w:rFonts w:ascii="Arial" w:hAnsi="Arial" w:cs="Arial"/>
          <w:sz w:val="20"/>
          <w:szCs w:val="20"/>
        </w:rPr>
        <w:br/>
        <w:t>   - wys. x szer x gł. : 25 x 28 x 9 cm</w:t>
      </w:r>
      <w:r w:rsidRPr="00B67CFE">
        <w:rPr>
          <w:rFonts w:ascii="Arial" w:hAnsi="Arial" w:cs="Arial"/>
          <w:sz w:val="20"/>
          <w:szCs w:val="20"/>
        </w:rPr>
        <w:br/>
        <w:t>   - waga z baterią: około 2.5kg</w:t>
      </w:r>
    </w:p>
    <w:p w:rsidR="00B67CFE" w:rsidRPr="00B67CFE" w:rsidRDefault="00B67CFE" w:rsidP="00B67CFE">
      <w:pPr>
        <w:spacing w:after="0" w:line="240" w:lineRule="auto"/>
        <w:rPr>
          <w:rFonts w:ascii="Arial" w:hAnsi="Arial" w:cs="Arial"/>
          <w:sz w:val="20"/>
          <w:szCs w:val="20"/>
        </w:rPr>
      </w:pPr>
      <w:r w:rsidRPr="00B67CFE">
        <w:rPr>
          <w:rFonts w:ascii="Arial" w:hAnsi="Arial" w:cs="Arial"/>
          <w:bCs/>
          <w:sz w:val="20"/>
          <w:szCs w:val="20"/>
        </w:rPr>
        <w:t>ZAWARTOŚC ZESTAWU:</w:t>
      </w:r>
      <w:r w:rsidRPr="00B67CFE">
        <w:rPr>
          <w:rFonts w:ascii="Arial" w:hAnsi="Arial" w:cs="Arial"/>
          <w:bCs/>
          <w:sz w:val="20"/>
          <w:szCs w:val="20"/>
        </w:rPr>
        <w:br/>
      </w:r>
      <w:r w:rsidRPr="00B67CFE">
        <w:rPr>
          <w:rFonts w:ascii="Arial" w:hAnsi="Arial" w:cs="Arial"/>
          <w:sz w:val="20"/>
          <w:szCs w:val="20"/>
        </w:rPr>
        <w:t xml:space="preserve">Urządzenie Heartsave AED,  Bateria, 1 para elektrod wraz z maseczką do RKO, maszynką do golenia oraz rękawiczkami, 1 karta pamięci, oprogramowanie EKG viewer. </w:t>
      </w:r>
    </w:p>
    <w:p w:rsidR="00B40F87" w:rsidRPr="00B67CFE" w:rsidRDefault="00B40F87" w:rsidP="00B40F87">
      <w:pPr>
        <w:spacing w:after="0" w:line="240" w:lineRule="auto"/>
        <w:jc w:val="both"/>
        <w:rPr>
          <w:rFonts w:ascii="Arial" w:hAnsi="Arial" w:cs="Arial"/>
          <w:sz w:val="20"/>
          <w:szCs w:val="20"/>
        </w:rPr>
      </w:pPr>
    </w:p>
    <w:p w:rsidR="00B40F87" w:rsidRPr="00E314FE" w:rsidRDefault="00B40F87" w:rsidP="00B40F87">
      <w:pPr>
        <w:spacing w:after="0" w:line="240" w:lineRule="auto"/>
        <w:jc w:val="both"/>
        <w:rPr>
          <w:rFonts w:ascii="Arial" w:hAnsi="Arial" w:cs="Arial"/>
          <w:b/>
          <w:color w:val="002060"/>
          <w:sz w:val="20"/>
          <w:szCs w:val="20"/>
          <w:u w:val="single"/>
        </w:rPr>
      </w:pPr>
      <w:bookmarkStart w:id="11" w:name="_Hlk510785755"/>
      <w:r w:rsidRPr="00E314FE">
        <w:rPr>
          <w:rFonts w:ascii="Arial" w:hAnsi="Arial" w:cs="Arial"/>
          <w:b/>
          <w:color w:val="002060"/>
          <w:sz w:val="20"/>
          <w:szCs w:val="20"/>
          <w:u w:val="single"/>
        </w:rPr>
        <w:t>na które udziela się następującej odpowiedzi:</w:t>
      </w:r>
    </w:p>
    <w:p w:rsidR="00B40F87" w:rsidRPr="00E314FE" w:rsidRDefault="00550B26" w:rsidP="00B40F87">
      <w:pPr>
        <w:jc w:val="both"/>
        <w:rPr>
          <w:rFonts w:ascii="Arial" w:hAnsi="Arial" w:cs="Arial"/>
          <w:b/>
          <w:color w:val="002060"/>
          <w:sz w:val="20"/>
          <w:szCs w:val="20"/>
        </w:rPr>
      </w:pPr>
      <w:bookmarkStart w:id="12" w:name="_Hlk511811263"/>
      <w:bookmarkEnd w:id="11"/>
      <w:r w:rsidRPr="00E314FE">
        <w:rPr>
          <w:rFonts w:ascii="Arial" w:hAnsi="Arial" w:cs="Arial"/>
          <w:b/>
          <w:color w:val="002060"/>
          <w:sz w:val="20"/>
          <w:szCs w:val="20"/>
        </w:rPr>
        <w:t>Zamawiający dopuszcza defibrylator zgodny z parametrami opisanymi w SOPZ</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 poz. 1</w:t>
      </w:r>
      <w:r w:rsidRPr="00B47BE2">
        <w:rPr>
          <w:rFonts w:ascii="Arial" w:hAnsi="Arial" w:cs="Arial"/>
          <w:b/>
          <w:color w:val="002060"/>
          <w:sz w:val="20"/>
          <w:szCs w:val="20"/>
        </w:rPr>
        <w:t>.</w:t>
      </w:r>
      <w:bookmarkEnd w:id="12"/>
    </w:p>
    <w:bookmarkEnd w:id="10"/>
    <w:p w:rsidR="00B40F87" w:rsidRPr="00B67CFE" w:rsidRDefault="00B40F87" w:rsidP="00B40F87">
      <w:pPr>
        <w:spacing w:after="0" w:line="240" w:lineRule="auto"/>
        <w:jc w:val="both"/>
        <w:rPr>
          <w:rFonts w:ascii="Arial" w:hAnsi="Arial" w:cs="Arial"/>
          <w:b/>
          <w:sz w:val="20"/>
          <w:szCs w:val="20"/>
          <w:u w:val="single"/>
        </w:rPr>
      </w:pPr>
      <w:r w:rsidRPr="00B67CFE">
        <w:rPr>
          <w:rFonts w:ascii="Arial" w:hAnsi="Arial" w:cs="Arial"/>
          <w:b/>
          <w:sz w:val="20"/>
          <w:szCs w:val="20"/>
          <w:u w:val="single"/>
        </w:rPr>
        <w:t>Pytanie 7:</w:t>
      </w:r>
    </w:p>
    <w:p w:rsidR="00B67CFE" w:rsidRPr="00E314FE" w:rsidRDefault="00B67CFE" w:rsidP="00E314FE">
      <w:pPr>
        <w:spacing w:after="0" w:line="240" w:lineRule="auto"/>
        <w:rPr>
          <w:rFonts w:ascii="Arial" w:hAnsi="Arial" w:cs="Arial"/>
          <w:b/>
          <w:bCs/>
          <w:sz w:val="20"/>
          <w:szCs w:val="20"/>
        </w:rPr>
      </w:pPr>
      <w:r w:rsidRPr="00B67CFE">
        <w:rPr>
          <w:rFonts w:ascii="Arial" w:hAnsi="Arial" w:cs="Arial"/>
          <w:b/>
          <w:bCs/>
          <w:sz w:val="20"/>
          <w:szCs w:val="20"/>
        </w:rPr>
        <w:t>Pozycja nr 2</w:t>
      </w:r>
      <w:r w:rsidR="00E314FE">
        <w:rPr>
          <w:rFonts w:ascii="Arial" w:hAnsi="Arial" w:cs="Arial"/>
          <w:b/>
          <w:bCs/>
          <w:sz w:val="20"/>
          <w:szCs w:val="20"/>
        </w:rPr>
        <w:t xml:space="preserve">. </w:t>
      </w:r>
      <w:r w:rsidRPr="00B67CFE">
        <w:rPr>
          <w:rFonts w:ascii="Arial" w:hAnsi="Arial" w:cs="Arial"/>
          <w:sz w:val="20"/>
          <w:szCs w:val="20"/>
        </w:rPr>
        <w:t>Czy Zamawiający dopuści możliwość zaoferowania defibrylatora AED w wersji treningowej wyglądem i funkcjami kompatybilne z wersją jw. o parametrach wskazanych poniżej:</w:t>
      </w:r>
    </w:p>
    <w:p w:rsidR="00B67CFE" w:rsidRPr="00B67CFE" w:rsidRDefault="00B67CFE" w:rsidP="00E314FE">
      <w:pPr>
        <w:spacing w:after="0" w:line="240" w:lineRule="auto"/>
        <w:jc w:val="both"/>
        <w:rPr>
          <w:rFonts w:ascii="Arial" w:hAnsi="Arial" w:cs="Arial"/>
          <w:sz w:val="20"/>
          <w:szCs w:val="20"/>
        </w:rPr>
      </w:pPr>
      <w:r w:rsidRPr="00B67CFE">
        <w:rPr>
          <w:rFonts w:ascii="Arial" w:hAnsi="Arial" w:cs="Arial"/>
          <w:sz w:val="20"/>
          <w:szCs w:val="20"/>
        </w:rPr>
        <w:t>Defibrylator szkoleniowy PRIMEDIC Trainer to doskonałe narzędzie do szybkiej nauki obsługi defibrylatorów AED. Cenioną zaletą tego defibrylatora są scenariusze szkoleniowe – w tym scenariusze dedykowane do nauki ratowania dzieci. Jasne, łatwe w zrozumieniu komunikaty głosowe oraz wizualne (migające diody na panelu sterowania) pozwalają podejmować właściwe działania w sytuacji stresu towarzyszącego udzielaniu pomocy. Konstrukcja defibrylatora szkoleniowego PRIMEDIC jest bardzo podobna do rodziny defibrylatorów PRIMEDIC HEARTSAVE AED. Istnieje możliwość wyboru wariantu pediatrycznego oraz dla dorosłych. Elektrody mogą być wstępnie podłączone do urządzenia. Urządzenie uruchamia się już po zdjęciu zewnętrznej pokrywy, tak jak w defibrylatorze AED, lub po wciśnięciu przycisku ON/OFF.</w:t>
      </w:r>
    </w:p>
    <w:p w:rsidR="00B67CFE" w:rsidRPr="00B67CFE" w:rsidRDefault="00B67CFE" w:rsidP="00E314FE">
      <w:pPr>
        <w:spacing w:after="0" w:line="240" w:lineRule="auto"/>
        <w:jc w:val="both"/>
        <w:rPr>
          <w:rFonts w:ascii="Arial" w:hAnsi="Arial" w:cs="Arial"/>
          <w:sz w:val="20"/>
          <w:szCs w:val="20"/>
        </w:rPr>
      </w:pPr>
      <w:r w:rsidRPr="00B67CFE">
        <w:rPr>
          <w:rFonts w:ascii="Arial" w:hAnsi="Arial" w:cs="Arial"/>
          <w:sz w:val="20"/>
          <w:szCs w:val="20"/>
        </w:rPr>
        <w:t>Urządzenie posiada wgrane sześć scenariuszy szkoleniowych</w:t>
      </w:r>
      <w:r>
        <w:rPr>
          <w:rFonts w:ascii="Arial" w:hAnsi="Arial" w:cs="Arial"/>
          <w:sz w:val="20"/>
          <w:szCs w:val="20"/>
        </w:rPr>
        <w:t xml:space="preserve">. </w:t>
      </w:r>
      <w:r w:rsidRPr="00B67CFE">
        <w:rPr>
          <w:rFonts w:ascii="Arial" w:hAnsi="Arial" w:cs="Arial"/>
          <w:sz w:val="20"/>
          <w:szCs w:val="20"/>
        </w:rPr>
        <w:t>Wybór scenariuszy szkoleniowych oraz kolejne kroki postępowania obsługiwane są za pomocą pilota bezprzewodowego. Bateria urządzenia posiada budowę podobną do standardowych baterii urządzeń Primedic Heartsave, ale w jej wnętrzu znajdują się wymienne baterie formatu AA; jeden zestaw baterii wystarczy na 20 godzin pracy urządzenia, dzięki czemu koszt prowadzenia szkoleń jest niewielki.</w:t>
      </w:r>
    </w:p>
    <w:p w:rsidR="00B67CFE" w:rsidRPr="00B67CFE" w:rsidRDefault="00B67CFE" w:rsidP="00B67CFE">
      <w:pPr>
        <w:spacing w:after="0" w:line="240" w:lineRule="auto"/>
        <w:rPr>
          <w:rFonts w:ascii="Arial" w:hAnsi="Arial" w:cs="Arial"/>
          <w:b/>
          <w:bCs/>
          <w:sz w:val="20"/>
          <w:szCs w:val="20"/>
        </w:rPr>
      </w:pPr>
      <w:r w:rsidRPr="00B67CFE">
        <w:rPr>
          <w:rFonts w:ascii="Arial" w:hAnsi="Arial" w:cs="Arial"/>
          <w:b/>
          <w:bCs/>
          <w:sz w:val="20"/>
          <w:szCs w:val="20"/>
        </w:rPr>
        <w:t>W zestawie:</w:t>
      </w:r>
    </w:p>
    <w:p w:rsidR="00B67CFE" w:rsidRP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Treningowy kabel do elektrod</w:t>
      </w:r>
    </w:p>
    <w:p w:rsidR="00B67CFE" w:rsidRP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5 par elektrod treningowych</w:t>
      </w:r>
    </w:p>
    <w:p w:rsidR="00B67CFE" w:rsidRP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Pilot</w:t>
      </w:r>
    </w:p>
    <w:p w:rsidR="00B67CFE" w:rsidRP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 xml:space="preserve">6 baterii AA </w:t>
      </w:r>
    </w:p>
    <w:p w:rsidR="00B67CFE" w:rsidRP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Instrukcje AHA/ERC 2010</w:t>
      </w:r>
    </w:p>
    <w:p w:rsidR="00B67CFE" w:rsidRDefault="00B67CFE" w:rsidP="00E93EAB">
      <w:pPr>
        <w:numPr>
          <w:ilvl w:val="0"/>
          <w:numId w:val="4"/>
        </w:numPr>
        <w:spacing w:after="0" w:line="240" w:lineRule="auto"/>
        <w:rPr>
          <w:rFonts w:ascii="Arial" w:hAnsi="Arial" w:cs="Arial"/>
          <w:sz w:val="20"/>
          <w:szCs w:val="20"/>
        </w:rPr>
      </w:pPr>
      <w:r w:rsidRPr="00B67CFE">
        <w:rPr>
          <w:rFonts w:ascii="Arial" w:hAnsi="Arial" w:cs="Arial"/>
          <w:sz w:val="20"/>
          <w:szCs w:val="20"/>
        </w:rPr>
        <w:t>Wiele języków do wyboru</w:t>
      </w:r>
    </w:p>
    <w:p w:rsidR="00E93EAB" w:rsidRPr="00B67CFE" w:rsidRDefault="00E93EAB" w:rsidP="00E93EAB">
      <w:pPr>
        <w:spacing w:after="0" w:line="240" w:lineRule="auto"/>
        <w:ind w:left="720"/>
        <w:rPr>
          <w:rFonts w:ascii="Arial" w:hAnsi="Arial" w:cs="Arial"/>
          <w:sz w:val="20"/>
          <w:szCs w:val="20"/>
        </w:rPr>
      </w:pPr>
    </w:p>
    <w:p w:rsidR="00B67CFE" w:rsidRPr="00B67CFE" w:rsidRDefault="00B67CFE" w:rsidP="00B67CFE">
      <w:pPr>
        <w:spacing w:after="0" w:line="240" w:lineRule="auto"/>
        <w:rPr>
          <w:rFonts w:ascii="Arial" w:hAnsi="Arial" w:cs="Arial"/>
          <w:b/>
          <w:bCs/>
          <w:sz w:val="20"/>
          <w:szCs w:val="20"/>
        </w:rPr>
      </w:pPr>
      <w:r w:rsidRPr="00B67CFE">
        <w:rPr>
          <w:rFonts w:ascii="Arial" w:hAnsi="Arial" w:cs="Arial"/>
          <w:b/>
          <w:bCs/>
          <w:sz w:val="20"/>
          <w:szCs w:val="20"/>
        </w:rPr>
        <w:t>Dane techniczne</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Zasilanie elektryczne</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Bateria:                                               6 baterii alkalicznych typu AA, 2 baterie alkaliczne typu AAA</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lastRenderedPageBreak/>
        <w:t>Czas pracy:                                        około 20 godzin z 1 zestawem standardowych baterii alkalicznych</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Pozostałe informacje</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 xml:space="preserve">Warunki pracy:                                0 ° ... 50 ° C, 30... 95%  Względnej wilgotności; bez kondensacji, </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 xml:space="preserve">700 hPa... 1060 hPa </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Warunki przechowywania:         - 20 ... 70 ° C, 20... 95% Względnej wilgotności; bez kondensacji</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500 hPa... 1060 hPa...</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Wymiary:                                           28 x 25 x 9 cm (szerokość x głębokość x wysokość)</w:t>
      </w:r>
    </w:p>
    <w:p w:rsidR="00B67CFE" w:rsidRPr="00B67CFE" w:rsidRDefault="00B67CFE" w:rsidP="00B67CFE">
      <w:pPr>
        <w:spacing w:after="0" w:line="240" w:lineRule="auto"/>
        <w:rPr>
          <w:rFonts w:ascii="Arial" w:hAnsi="Arial" w:cs="Arial"/>
          <w:sz w:val="20"/>
          <w:szCs w:val="20"/>
        </w:rPr>
      </w:pPr>
      <w:r w:rsidRPr="00B67CFE">
        <w:rPr>
          <w:rFonts w:ascii="Arial" w:hAnsi="Arial" w:cs="Arial"/>
          <w:sz w:val="20"/>
          <w:szCs w:val="20"/>
        </w:rPr>
        <w:t>Waga:                                                  około 1,5 kg (z bateriami)</w:t>
      </w:r>
    </w:p>
    <w:p w:rsidR="00B40F87" w:rsidRPr="002F51FC" w:rsidRDefault="00B40F87" w:rsidP="00B67CFE">
      <w:pPr>
        <w:spacing w:after="0" w:line="240" w:lineRule="auto"/>
        <w:jc w:val="both"/>
        <w:rPr>
          <w:rFonts w:ascii="Arial" w:hAnsi="Arial" w:cs="Arial"/>
          <w:b/>
          <w:sz w:val="20"/>
          <w:szCs w:val="20"/>
        </w:rPr>
      </w:pPr>
      <w:r w:rsidRPr="00B67CFE">
        <w:rPr>
          <w:rFonts w:ascii="Arial" w:hAnsi="Arial" w:cs="Arial"/>
          <w:sz w:val="20"/>
          <w:szCs w:val="20"/>
        </w:rPr>
        <w:br/>
      </w:r>
    </w:p>
    <w:p w:rsidR="00B40F87" w:rsidRPr="00E314FE" w:rsidRDefault="00B40F87" w:rsidP="00B40F87">
      <w:pPr>
        <w:spacing w:after="0" w:line="240" w:lineRule="auto"/>
        <w:jc w:val="both"/>
        <w:rPr>
          <w:rFonts w:ascii="Arial" w:hAnsi="Arial" w:cs="Arial"/>
          <w:b/>
          <w:color w:val="002060"/>
          <w:sz w:val="20"/>
          <w:szCs w:val="20"/>
          <w:u w:val="single"/>
        </w:rPr>
      </w:pPr>
      <w:r w:rsidRPr="00E314FE">
        <w:rPr>
          <w:rFonts w:ascii="Arial" w:hAnsi="Arial" w:cs="Arial"/>
          <w:b/>
          <w:color w:val="002060"/>
          <w:sz w:val="20"/>
          <w:szCs w:val="20"/>
          <w:u w:val="single"/>
        </w:rPr>
        <w:t>na które udziela się następującej odpowiedzi:</w:t>
      </w:r>
    </w:p>
    <w:p w:rsidR="00B40F87" w:rsidRPr="00D84514" w:rsidRDefault="00550B26" w:rsidP="00B40F87">
      <w:pPr>
        <w:jc w:val="both"/>
        <w:rPr>
          <w:rFonts w:ascii="Arial" w:hAnsi="Arial" w:cs="Arial"/>
          <w:b/>
          <w:sz w:val="20"/>
          <w:szCs w:val="20"/>
        </w:rPr>
      </w:pPr>
      <w:bookmarkStart w:id="13" w:name="_Hlk511811412"/>
      <w:r w:rsidRPr="00E314FE">
        <w:rPr>
          <w:rFonts w:ascii="Arial" w:hAnsi="Arial" w:cs="Arial"/>
          <w:b/>
          <w:color w:val="002060"/>
          <w:sz w:val="20"/>
          <w:szCs w:val="20"/>
        </w:rPr>
        <w:t>Zamawiający nie wprowadza zmiany w SOPZ</w:t>
      </w:r>
      <w:r w:rsidR="0041146C">
        <w:rPr>
          <w:rFonts w:ascii="Arial" w:hAnsi="Arial" w:cs="Arial"/>
          <w:b/>
          <w:color w:val="002060"/>
          <w:sz w:val="20"/>
          <w:szCs w:val="20"/>
        </w:rPr>
        <w:t xml:space="preserve"> </w:t>
      </w:r>
      <w:r w:rsidR="0041146C" w:rsidRPr="00B47BE2">
        <w:rPr>
          <w:rFonts w:ascii="Arial" w:hAnsi="Arial" w:cs="Arial"/>
          <w:b/>
          <w:sz w:val="20"/>
          <w:szCs w:val="20"/>
        </w:rPr>
        <w:t>w poz. 2</w:t>
      </w:r>
      <w:r w:rsidR="00E272E8" w:rsidRPr="00B47BE2">
        <w:rPr>
          <w:rFonts w:ascii="Arial" w:hAnsi="Arial" w:cs="Arial"/>
          <w:b/>
          <w:sz w:val="20"/>
          <w:szCs w:val="20"/>
        </w:rPr>
        <w:t>.</w:t>
      </w:r>
    </w:p>
    <w:bookmarkEnd w:id="13"/>
    <w:p w:rsidR="00B40F87" w:rsidRPr="00550B26" w:rsidRDefault="00B40F87" w:rsidP="00B40F87">
      <w:pPr>
        <w:spacing w:after="0" w:line="240" w:lineRule="auto"/>
        <w:jc w:val="both"/>
        <w:rPr>
          <w:rFonts w:ascii="Arial" w:hAnsi="Arial" w:cs="Arial"/>
          <w:b/>
          <w:sz w:val="20"/>
          <w:szCs w:val="20"/>
          <w:u w:val="single"/>
        </w:rPr>
      </w:pPr>
      <w:r w:rsidRPr="00550B26">
        <w:rPr>
          <w:rFonts w:ascii="Arial" w:hAnsi="Arial" w:cs="Arial"/>
          <w:b/>
          <w:sz w:val="20"/>
          <w:szCs w:val="20"/>
          <w:u w:val="single"/>
        </w:rPr>
        <w:t>Pytanie 8:</w:t>
      </w:r>
    </w:p>
    <w:p w:rsidR="00E93EAB" w:rsidRPr="00E93EAB" w:rsidRDefault="00E93EAB" w:rsidP="00E93EAB">
      <w:pPr>
        <w:pStyle w:val="Tekstpodstawowywcity"/>
        <w:spacing w:after="0"/>
        <w:ind w:left="0"/>
        <w:rPr>
          <w:rFonts w:ascii="Arial" w:hAnsi="Arial" w:cs="Arial"/>
          <w:sz w:val="20"/>
          <w:szCs w:val="20"/>
        </w:rPr>
      </w:pPr>
      <w:r w:rsidRPr="00E93EAB">
        <w:rPr>
          <w:rFonts w:ascii="Arial" w:hAnsi="Arial" w:cs="Arial"/>
          <w:sz w:val="20"/>
          <w:szCs w:val="20"/>
        </w:rPr>
        <w:t xml:space="preserve">Czy Zamawiający dopuści defibrylator AED o poniższych parametrach zamiast defibrylatora opisanego w SIWZ? </w:t>
      </w:r>
    </w:p>
    <w:p w:rsidR="00E93EAB" w:rsidRPr="00E93EAB" w:rsidRDefault="00E93EAB" w:rsidP="00E93EAB">
      <w:pPr>
        <w:pStyle w:val="Tekstpodstawowywcity"/>
        <w:numPr>
          <w:ilvl w:val="0"/>
          <w:numId w:val="5"/>
        </w:numPr>
        <w:spacing w:after="0"/>
        <w:rPr>
          <w:rFonts w:ascii="Arial" w:hAnsi="Arial" w:cs="Arial"/>
          <w:sz w:val="20"/>
          <w:szCs w:val="20"/>
        </w:rPr>
      </w:pPr>
      <w:r w:rsidRPr="00E93EAB">
        <w:rPr>
          <w:rFonts w:ascii="Arial" w:hAnsi="Arial" w:cs="Arial"/>
          <w:sz w:val="20"/>
          <w:szCs w:val="20"/>
        </w:rPr>
        <w:t>Defibrylator zewnętrzny, półautomatyczny</w:t>
      </w:r>
    </w:p>
    <w:p w:rsidR="00E93EAB" w:rsidRPr="00E93EAB" w:rsidRDefault="00E93EAB" w:rsidP="00E93EAB">
      <w:pPr>
        <w:pStyle w:val="Standard"/>
        <w:numPr>
          <w:ilvl w:val="0"/>
          <w:numId w:val="5"/>
        </w:numPr>
        <w:rPr>
          <w:rFonts w:ascii="Arial" w:hAnsi="Arial" w:cs="Arial"/>
          <w:sz w:val="20"/>
          <w:szCs w:val="20"/>
          <w:lang w:val="pl-PL"/>
        </w:rPr>
      </w:pPr>
      <w:r w:rsidRPr="00E93EAB">
        <w:rPr>
          <w:rFonts w:ascii="Arial" w:hAnsi="Arial" w:cs="Arial"/>
          <w:sz w:val="20"/>
          <w:szCs w:val="20"/>
          <w:lang w:val="pl-PL"/>
        </w:rPr>
        <w:t xml:space="preserve">Wbudowany system doradcy resuscytacji krążeniowo oddechowej, monitorujący siłę i częstotliwość ucisków klatki piersiowej pacjenta i podający 5 typów komunikatów zwrotnych, w zależności od potrzeby: </w:t>
      </w:r>
    </w:p>
    <w:p w:rsidR="00E93EAB" w:rsidRPr="00E93EAB" w:rsidRDefault="00E93EAB" w:rsidP="00E93EAB">
      <w:pPr>
        <w:pStyle w:val="Standard"/>
        <w:numPr>
          <w:ilvl w:val="1"/>
          <w:numId w:val="5"/>
        </w:numPr>
        <w:rPr>
          <w:rFonts w:ascii="Arial" w:hAnsi="Arial" w:cs="Arial"/>
          <w:sz w:val="20"/>
          <w:szCs w:val="20"/>
          <w:lang w:val="pl-PL"/>
        </w:rPr>
      </w:pPr>
      <w:r w:rsidRPr="00E93EAB">
        <w:rPr>
          <w:rFonts w:ascii="Arial" w:hAnsi="Arial" w:cs="Arial"/>
          <w:sz w:val="20"/>
          <w:szCs w:val="20"/>
          <w:lang w:val="pl-PL"/>
        </w:rPr>
        <w:t>„ Uciskaj mocniej”</w:t>
      </w:r>
    </w:p>
    <w:p w:rsidR="00E93EAB" w:rsidRPr="00E93EAB" w:rsidRDefault="00E93EAB" w:rsidP="00E93EAB">
      <w:pPr>
        <w:pStyle w:val="Standard"/>
        <w:numPr>
          <w:ilvl w:val="1"/>
          <w:numId w:val="5"/>
        </w:numPr>
        <w:rPr>
          <w:rFonts w:ascii="Arial" w:hAnsi="Arial" w:cs="Arial"/>
          <w:sz w:val="20"/>
          <w:szCs w:val="20"/>
          <w:lang w:val="pl-PL"/>
        </w:rPr>
      </w:pPr>
      <w:r w:rsidRPr="00E93EAB">
        <w:rPr>
          <w:rFonts w:ascii="Arial" w:hAnsi="Arial" w:cs="Arial"/>
          <w:sz w:val="20"/>
          <w:szCs w:val="20"/>
          <w:lang w:val="pl-PL"/>
        </w:rPr>
        <w:t>„ Uciskaj słabiej”</w:t>
      </w:r>
    </w:p>
    <w:p w:rsidR="00E93EAB" w:rsidRPr="00E93EAB" w:rsidRDefault="00E93EAB" w:rsidP="00E93EAB">
      <w:pPr>
        <w:pStyle w:val="Standard"/>
        <w:numPr>
          <w:ilvl w:val="1"/>
          <w:numId w:val="5"/>
        </w:numPr>
        <w:rPr>
          <w:rFonts w:ascii="Arial" w:hAnsi="Arial" w:cs="Arial"/>
          <w:sz w:val="20"/>
          <w:szCs w:val="20"/>
          <w:lang w:val="pl-PL"/>
        </w:rPr>
      </w:pPr>
      <w:r w:rsidRPr="00E93EAB">
        <w:rPr>
          <w:rFonts w:ascii="Arial" w:hAnsi="Arial" w:cs="Arial"/>
          <w:sz w:val="20"/>
          <w:szCs w:val="20"/>
          <w:lang w:val="pl-PL"/>
        </w:rPr>
        <w:t xml:space="preserve">„ Uciskaj szybciej” </w:t>
      </w:r>
    </w:p>
    <w:p w:rsidR="00E93EAB" w:rsidRPr="00E93EAB" w:rsidRDefault="00E93EAB" w:rsidP="00E93EAB">
      <w:pPr>
        <w:pStyle w:val="Standard"/>
        <w:numPr>
          <w:ilvl w:val="1"/>
          <w:numId w:val="5"/>
        </w:numPr>
        <w:rPr>
          <w:rFonts w:ascii="Arial" w:hAnsi="Arial" w:cs="Arial"/>
          <w:sz w:val="20"/>
          <w:szCs w:val="20"/>
          <w:lang w:val="pl-PL"/>
        </w:rPr>
      </w:pPr>
      <w:r w:rsidRPr="00E93EAB">
        <w:rPr>
          <w:rFonts w:ascii="Arial" w:hAnsi="Arial" w:cs="Arial"/>
          <w:sz w:val="20"/>
          <w:szCs w:val="20"/>
          <w:lang w:val="pl-PL"/>
        </w:rPr>
        <w:t>„Uciskaj wolnej”</w:t>
      </w:r>
    </w:p>
    <w:p w:rsidR="00E93EAB" w:rsidRPr="00E93EAB" w:rsidRDefault="00E93EAB" w:rsidP="00E93EAB">
      <w:pPr>
        <w:pStyle w:val="Standard"/>
        <w:numPr>
          <w:ilvl w:val="1"/>
          <w:numId w:val="5"/>
        </w:numPr>
        <w:rPr>
          <w:rFonts w:ascii="Arial" w:hAnsi="Arial" w:cs="Arial"/>
          <w:sz w:val="20"/>
          <w:szCs w:val="20"/>
          <w:lang w:val="pl-PL"/>
        </w:rPr>
      </w:pPr>
      <w:r w:rsidRPr="00E93EAB">
        <w:rPr>
          <w:rFonts w:ascii="Arial" w:hAnsi="Arial" w:cs="Arial"/>
          <w:sz w:val="20"/>
          <w:szCs w:val="20"/>
          <w:lang w:val="pl-PL"/>
        </w:rPr>
        <w:t xml:space="preserve">„Dobre uciski”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Gwarancja producenta na defibrylator  8 lat</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Polecenia głosowe w języku polskim</w:t>
      </w:r>
    </w:p>
    <w:p w:rsidR="00E93EAB" w:rsidRPr="00E93EAB" w:rsidRDefault="00E93EAB" w:rsidP="00E93EAB">
      <w:pPr>
        <w:pStyle w:val="TableContents"/>
        <w:numPr>
          <w:ilvl w:val="0"/>
          <w:numId w:val="5"/>
        </w:numPr>
        <w:rPr>
          <w:rFonts w:ascii="Arial" w:hAnsi="Arial" w:cs="Arial"/>
          <w:sz w:val="20"/>
          <w:szCs w:val="20"/>
        </w:rPr>
      </w:pPr>
      <w:r w:rsidRPr="00E93EAB">
        <w:rPr>
          <w:rFonts w:ascii="Arial" w:hAnsi="Arial" w:cs="Arial"/>
          <w:sz w:val="20"/>
          <w:szCs w:val="20"/>
        </w:rPr>
        <w:t>Dwufazowa fala defibrylacyjna</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Baterie zintegrowane z elektrodami</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Okres żywotności baterii i elektrod  4 lata</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Elektrody samoprzylepne do defibrylacji z informacją graficzną, w którym miejscu mają zostać umieszczone na ciele poszkodowanego</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Wyposażenie w wskaźniki wizualne wspierające komendy głosowe, podświetlane w zależności od postępu akcji ratowniczej.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Certyfikat CE oraz FDA </w:t>
      </w:r>
    </w:p>
    <w:p w:rsidR="00E93EAB" w:rsidRPr="00E93EAB" w:rsidRDefault="00E93EAB" w:rsidP="00E93EAB">
      <w:pPr>
        <w:pStyle w:val="TableContents"/>
        <w:numPr>
          <w:ilvl w:val="0"/>
          <w:numId w:val="5"/>
        </w:numPr>
        <w:rPr>
          <w:rFonts w:ascii="Arial" w:hAnsi="Arial" w:cs="Arial"/>
          <w:sz w:val="20"/>
          <w:szCs w:val="20"/>
        </w:rPr>
      </w:pPr>
      <w:r w:rsidRPr="00E93EAB">
        <w:rPr>
          <w:rFonts w:ascii="Arial" w:hAnsi="Arial" w:cs="Arial"/>
          <w:sz w:val="20"/>
          <w:szCs w:val="20"/>
        </w:rPr>
        <w:t>Liczba możliwych wyładowań &gt; 60</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Algorytm postępowania według wytycznych Europejskiej Rady Resuscytacji</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Aktualizacja oprogramowania w przypadku zmiany algorytmu postępowania według wytycznych Europejskiej Rady Resuscytacji, bez konieczności wymiany całego urządzenia lub odsyłania do producenta</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Gwarancja na zapewnienie urządzenia zastępczego na czas serwisu </w:t>
      </w:r>
    </w:p>
    <w:p w:rsidR="00E93EAB" w:rsidRPr="00E93EAB" w:rsidRDefault="00E93EAB" w:rsidP="00E93EAB">
      <w:pPr>
        <w:pStyle w:val="TableContents"/>
        <w:numPr>
          <w:ilvl w:val="0"/>
          <w:numId w:val="5"/>
        </w:numPr>
        <w:rPr>
          <w:rFonts w:ascii="Arial" w:hAnsi="Arial" w:cs="Arial"/>
          <w:sz w:val="20"/>
          <w:szCs w:val="20"/>
        </w:rPr>
      </w:pPr>
      <w:r w:rsidRPr="00E93EAB">
        <w:rPr>
          <w:rFonts w:ascii="Arial" w:hAnsi="Arial" w:cs="Arial"/>
          <w:sz w:val="20"/>
          <w:szCs w:val="20"/>
        </w:rPr>
        <w:t>Klasa bezpieczeństwa IP  56</w:t>
      </w:r>
    </w:p>
    <w:p w:rsidR="00E93EAB" w:rsidRPr="00E93EAB" w:rsidRDefault="00E93EAB" w:rsidP="00E93EAB">
      <w:pPr>
        <w:pStyle w:val="TableContents"/>
        <w:numPr>
          <w:ilvl w:val="0"/>
          <w:numId w:val="5"/>
        </w:numPr>
        <w:rPr>
          <w:rFonts w:ascii="Arial" w:hAnsi="Arial" w:cs="Arial"/>
          <w:sz w:val="20"/>
          <w:szCs w:val="20"/>
        </w:rPr>
      </w:pPr>
      <w:r w:rsidRPr="00E93EAB">
        <w:rPr>
          <w:rFonts w:ascii="Arial" w:hAnsi="Arial" w:cs="Arial"/>
          <w:sz w:val="20"/>
          <w:szCs w:val="20"/>
        </w:rPr>
        <w:t xml:space="preserve">Metronom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Waga  1,5 kg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Torba transportowa w zestawie. Obsługa AED bez konieczności wyjmowania z torby. Torba z kieszenią na set ratunkowy. </w:t>
      </w:r>
    </w:p>
    <w:p w:rsidR="00E93EAB" w:rsidRPr="00E93EAB" w:rsidRDefault="00E93EAB" w:rsidP="00E93EAB">
      <w:pPr>
        <w:pStyle w:val="Akapitzlist"/>
        <w:numPr>
          <w:ilvl w:val="0"/>
          <w:numId w:val="5"/>
        </w:numPr>
        <w:autoSpaceDE w:val="0"/>
        <w:adjustRightInd w:val="0"/>
        <w:rPr>
          <w:rFonts w:ascii="Arial" w:eastAsia="Calibri" w:hAnsi="Arial" w:cs="Arial"/>
          <w:sz w:val="20"/>
          <w:szCs w:val="20"/>
        </w:rPr>
      </w:pPr>
      <w:r w:rsidRPr="00E93EAB">
        <w:rPr>
          <w:rFonts w:ascii="Arial" w:eastAsia="Calibri" w:hAnsi="Arial" w:cs="Arial"/>
          <w:sz w:val="20"/>
          <w:szCs w:val="20"/>
        </w:rPr>
        <w:t>Zakres energii 150-200J</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eastAsia="Calibri" w:hAnsi="Arial" w:cs="Arial"/>
          <w:sz w:val="20"/>
          <w:szCs w:val="20"/>
          <w:lang w:val="pl-PL"/>
        </w:rPr>
        <w:t>Możliwość przechowywania AED z podłączonymi elektrodami</w:t>
      </w:r>
    </w:p>
    <w:p w:rsidR="00E93EAB" w:rsidRPr="00E93EAB" w:rsidRDefault="00E93EAB" w:rsidP="00E93EAB">
      <w:pPr>
        <w:pStyle w:val="TableContents"/>
        <w:numPr>
          <w:ilvl w:val="0"/>
          <w:numId w:val="5"/>
        </w:numPr>
        <w:rPr>
          <w:rFonts w:ascii="Arial" w:eastAsia="Calibri" w:hAnsi="Arial" w:cs="Arial"/>
          <w:sz w:val="20"/>
          <w:szCs w:val="20"/>
          <w:lang w:val="pl-PL"/>
        </w:rPr>
      </w:pPr>
      <w:r w:rsidRPr="00E93EAB">
        <w:rPr>
          <w:rFonts w:ascii="Arial" w:eastAsia="Calibri" w:hAnsi="Arial" w:cs="Arial"/>
          <w:sz w:val="20"/>
          <w:szCs w:val="20"/>
          <w:lang w:val="pl-PL"/>
        </w:rPr>
        <w:t xml:space="preserve">Zestaw ratunkowy w torbie ( nożyczki, maska CPR, golarka, folia życia, gaza, rękawiczki nitrylowej – 2 pary) </w:t>
      </w:r>
    </w:p>
    <w:p w:rsidR="00E93EAB" w:rsidRPr="00E93EAB" w:rsidRDefault="00E93EAB" w:rsidP="00E93EAB">
      <w:pPr>
        <w:pStyle w:val="TableContents"/>
        <w:numPr>
          <w:ilvl w:val="0"/>
          <w:numId w:val="5"/>
        </w:numPr>
        <w:rPr>
          <w:rFonts w:ascii="Arial" w:eastAsia="Calibri" w:hAnsi="Arial" w:cs="Arial"/>
          <w:sz w:val="20"/>
          <w:szCs w:val="20"/>
          <w:lang w:val="pl-PL"/>
        </w:rPr>
      </w:pPr>
      <w:r w:rsidRPr="00E93EAB">
        <w:rPr>
          <w:rFonts w:ascii="Arial" w:eastAsia="Calibri" w:hAnsi="Arial" w:cs="Arial"/>
          <w:sz w:val="20"/>
          <w:szCs w:val="20"/>
          <w:lang w:val="pl-PL"/>
        </w:rPr>
        <w:t xml:space="preserve">Automatyczna analiza EKG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Dostępność treningowej wersji urządzenia</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 xml:space="preserve">Gwarancja producenta na bezpłatne baterie i elektrody w przypadku użycia, po każdej akcji ratowniczej z wykorzystaniem defibrylatora  AED </w:t>
      </w:r>
    </w:p>
    <w:p w:rsidR="00E93EAB" w:rsidRPr="00E93EAB" w:rsidRDefault="00E93EAB" w:rsidP="00E93EAB">
      <w:pPr>
        <w:pStyle w:val="TableContents"/>
        <w:numPr>
          <w:ilvl w:val="0"/>
          <w:numId w:val="5"/>
        </w:numPr>
        <w:rPr>
          <w:rFonts w:ascii="Arial" w:hAnsi="Arial" w:cs="Arial"/>
          <w:sz w:val="20"/>
          <w:szCs w:val="20"/>
          <w:lang w:val="pl-PL"/>
        </w:rPr>
      </w:pPr>
      <w:r w:rsidRPr="00E93EAB">
        <w:rPr>
          <w:rFonts w:ascii="Arial" w:hAnsi="Arial" w:cs="Arial"/>
          <w:sz w:val="20"/>
          <w:szCs w:val="20"/>
          <w:lang w:val="pl-PL"/>
        </w:rPr>
        <w:t>Gwarancja producenta na bezpłatny defibrylator AED dla osoby uratowanej</w:t>
      </w:r>
    </w:p>
    <w:p w:rsidR="00E93EAB" w:rsidRPr="00E93EAB" w:rsidRDefault="00E93EAB" w:rsidP="00E93EAB">
      <w:pPr>
        <w:pStyle w:val="Tekstpodstawowywcity"/>
        <w:numPr>
          <w:ilvl w:val="0"/>
          <w:numId w:val="5"/>
        </w:numPr>
        <w:spacing w:after="0"/>
        <w:rPr>
          <w:rFonts w:ascii="Arial" w:hAnsi="Arial" w:cs="Arial"/>
          <w:b/>
          <w:sz w:val="20"/>
          <w:szCs w:val="20"/>
        </w:rPr>
      </w:pPr>
      <w:r w:rsidRPr="00E93EAB">
        <w:rPr>
          <w:rFonts w:ascii="Arial" w:hAnsi="Arial" w:cs="Arial"/>
          <w:sz w:val="20"/>
          <w:szCs w:val="20"/>
        </w:rPr>
        <w:lastRenderedPageBreak/>
        <w:t>Opcja pediatryczna w postaci baterii z dedykowanymi elektrodami pediatrycznymi, umożliwiające bezpieczną defibrylację dzieci od 1 do 8 roku życia</w:t>
      </w:r>
    </w:p>
    <w:p w:rsidR="00B40F87" w:rsidRPr="002F51FC" w:rsidRDefault="00B40F87" w:rsidP="00B40F87">
      <w:pPr>
        <w:spacing w:after="0" w:line="240" w:lineRule="auto"/>
        <w:jc w:val="both"/>
        <w:rPr>
          <w:rFonts w:ascii="Arial" w:hAnsi="Arial" w:cs="Arial"/>
          <w:b/>
          <w:sz w:val="20"/>
          <w:szCs w:val="20"/>
        </w:rPr>
      </w:pPr>
    </w:p>
    <w:p w:rsidR="00B40F87" w:rsidRPr="00E314FE" w:rsidRDefault="00B40F87" w:rsidP="00B40F87">
      <w:pPr>
        <w:spacing w:after="0" w:line="240" w:lineRule="auto"/>
        <w:jc w:val="both"/>
        <w:rPr>
          <w:rFonts w:ascii="Arial" w:hAnsi="Arial" w:cs="Arial"/>
          <w:b/>
          <w:color w:val="002060"/>
          <w:sz w:val="20"/>
          <w:szCs w:val="20"/>
          <w:u w:val="single"/>
        </w:rPr>
      </w:pPr>
      <w:r w:rsidRPr="00E314FE">
        <w:rPr>
          <w:rFonts w:ascii="Arial" w:hAnsi="Arial" w:cs="Arial"/>
          <w:b/>
          <w:color w:val="002060"/>
          <w:sz w:val="20"/>
          <w:szCs w:val="20"/>
          <w:u w:val="single"/>
        </w:rPr>
        <w:t>na które udziela się następującej odpowiedzi:</w:t>
      </w:r>
    </w:p>
    <w:p w:rsidR="00B40F87" w:rsidRDefault="00550B26" w:rsidP="00B40F87">
      <w:pPr>
        <w:jc w:val="both"/>
        <w:rPr>
          <w:rFonts w:ascii="Arial" w:hAnsi="Arial" w:cs="Arial"/>
          <w:b/>
          <w:color w:val="003399"/>
          <w:sz w:val="20"/>
          <w:szCs w:val="20"/>
        </w:rPr>
      </w:pPr>
      <w:bookmarkStart w:id="14" w:name="_Hlk511811691"/>
      <w:r w:rsidRPr="00E314FE">
        <w:rPr>
          <w:rFonts w:ascii="Arial" w:hAnsi="Arial" w:cs="Arial"/>
          <w:b/>
          <w:color w:val="002060"/>
          <w:sz w:val="20"/>
          <w:szCs w:val="20"/>
        </w:rPr>
        <w:t>Zamawiający dopuszcza defibrylator zgodny z parametrami opisanymi w SOPZ</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 poz. 1</w:t>
      </w:r>
      <w:r w:rsidRPr="00B47BE2">
        <w:rPr>
          <w:rFonts w:ascii="Arial" w:hAnsi="Arial" w:cs="Arial"/>
          <w:b/>
          <w:color w:val="003399"/>
          <w:sz w:val="20"/>
          <w:szCs w:val="20"/>
        </w:rPr>
        <w:t>.</w:t>
      </w:r>
      <w:bookmarkEnd w:id="14"/>
    </w:p>
    <w:p w:rsidR="00B40F87" w:rsidRPr="003E3842" w:rsidRDefault="00B40F87" w:rsidP="00B40F87">
      <w:pPr>
        <w:spacing w:after="0" w:line="240" w:lineRule="auto"/>
        <w:jc w:val="both"/>
        <w:rPr>
          <w:rFonts w:ascii="Arial" w:hAnsi="Arial" w:cs="Arial"/>
          <w:b/>
          <w:sz w:val="20"/>
          <w:szCs w:val="20"/>
          <w:u w:val="single"/>
        </w:rPr>
      </w:pPr>
      <w:bookmarkStart w:id="15" w:name="_Hlk511635798"/>
      <w:r w:rsidRPr="003E3842">
        <w:rPr>
          <w:rFonts w:ascii="Arial" w:hAnsi="Arial" w:cs="Arial"/>
          <w:b/>
          <w:sz w:val="20"/>
          <w:szCs w:val="20"/>
          <w:u w:val="single"/>
        </w:rPr>
        <w:t>Pytanie 9:</w:t>
      </w:r>
    </w:p>
    <w:p w:rsidR="00637C59" w:rsidRDefault="00637C59" w:rsidP="00B40F87">
      <w:pPr>
        <w:spacing w:after="0" w:line="240" w:lineRule="auto"/>
        <w:jc w:val="both"/>
        <w:rPr>
          <w:rFonts w:ascii="Arial" w:hAnsi="Arial" w:cs="Arial"/>
          <w:b/>
          <w:sz w:val="20"/>
          <w:szCs w:val="20"/>
        </w:rPr>
      </w:pPr>
      <w:r>
        <w:rPr>
          <w:rFonts w:ascii="Arial" w:hAnsi="Arial" w:cs="Arial"/>
          <w:b/>
          <w:sz w:val="20"/>
          <w:szCs w:val="20"/>
        </w:rPr>
        <w:t>Czy zamawiający dopuści defibrylator o stopniu ochrony IP 54?</w:t>
      </w:r>
    </w:p>
    <w:bookmarkEnd w:id="15"/>
    <w:p w:rsidR="00130736" w:rsidRDefault="00130736" w:rsidP="00B40F87">
      <w:pPr>
        <w:spacing w:after="0" w:line="240" w:lineRule="auto"/>
        <w:jc w:val="both"/>
        <w:rPr>
          <w:rFonts w:ascii="Arial" w:hAnsi="Arial" w:cs="Arial"/>
          <w:sz w:val="20"/>
          <w:szCs w:val="20"/>
        </w:rPr>
      </w:pPr>
      <w:r>
        <w:rPr>
          <w:rFonts w:ascii="Arial" w:hAnsi="Arial" w:cs="Arial"/>
          <w:sz w:val="20"/>
          <w:szCs w:val="20"/>
        </w:rPr>
        <w:t xml:space="preserve">Klasa IP 54 to ochrona przed bryzgami wody z dowolnego kierunku, w związku z tym ochrona defibrylatora klasy IP 54 jest w zupełności wystarczająca a wymagany przez zamawiającego parametr wpływa jedynie na znaczne zwiększenie ceny urządzenia . Natomiast klasa IP 55 to ochrona przed struga wody (12,5 l/min) laną na obudowę z dowolnej strony, która w warunkach akcji ratowniczej niema realnego zastosowania. </w:t>
      </w:r>
    </w:p>
    <w:p w:rsidR="00B40F87" w:rsidRPr="002F51FC" w:rsidRDefault="00130736" w:rsidP="00B40F87">
      <w:pPr>
        <w:spacing w:after="0" w:line="240" w:lineRule="auto"/>
        <w:jc w:val="both"/>
        <w:rPr>
          <w:rFonts w:ascii="Arial" w:hAnsi="Arial" w:cs="Arial"/>
          <w:b/>
          <w:sz w:val="20"/>
          <w:szCs w:val="20"/>
        </w:rPr>
      </w:pPr>
      <w:r>
        <w:rPr>
          <w:rFonts w:ascii="Arial" w:hAnsi="Arial" w:cs="Arial"/>
          <w:sz w:val="20"/>
          <w:szCs w:val="20"/>
        </w:rPr>
        <w:t>Mając na uwadze racjonalne wydatkowanie środków publicznych prosimy o dopuszczenie defibrylatora w atrakcyjnej cenie, który jest zgodny ze wszystkimi aktualnymi standardami dotyczącymi defibrylatora AED, posiadającego w pełni</w:t>
      </w:r>
      <w:r w:rsidR="00804D3F">
        <w:rPr>
          <w:rFonts w:ascii="Arial" w:hAnsi="Arial" w:cs="Arial"/>
          <w:sz w:val="20"/>
          <w:szCs w:val="20"/>
        </w:rPr>
        <w:t xml:space="preserve"> wystarczający  stopień ochrony, który jest dostarczany do wielu placówek medycznych i instytucji publicznych</w:t>
      </w:r>
      <w:r w:rsidR="00E03763">
        <w:rPr>
          <w:rFonts w:ascii="Arial" w:hAnsi="Arial" w:cs="Arial"/>
          <w:sz w:val="20"/>
          <w:szCs w:val="20"/>
        </w:rPr>
        <w:t>.</w:t>
      </w:r>
      <w:r>
        <w:rPr>
          <w:rFonts w:ascii="Arial" w:hAnsi="Arial" w:cs="Arial"/>
          <w:sz w:val="20"/>
          <w:szCs w:val="20"/>
        </w:rPr>
        <w:t xml:space="preserve"> </w:t>
      </w:r>
    </w:p>
    <w:p w:rsidR="00C85E51" w:rsidRDefault="00C85E51" w:rsidP="00B40F87">
      <w:pPr>
        <w:spacing w:after="0" w:line="240" w:lineRule="auto"/>
        <w:jc w:val="both"/>
        <w:rPr>
          <w:rFonts w:ascii="Arial" w:hAnsi="Arial" w:cs="Arial"/>
          <w:b/>
          <w:color w:val="003399"/>
          <w:sz w:val="20"/>
          <w:szCs w:val="20"/>
          <w:u w:val="single"/>
        </w:rPr>
      </w:pPr>
      <w:bookmarkStart w:id="16" w:name="_Hlk511635809"/>
    </w:p>
    <w:p w:rsidR="00B40F87" w:rsidRPr="008F304C" w:rsidRDefault="00B40F87" w:rsidP="00B40F87">
      <w:pPr>
        <w:spacing w:after="0" w:line="240" w:lineRule="auto"/>
        <w:jc w:val="both"/>
        <w:rPr>
          <w:rFonts w:ascii="Arial" w:hAnsi="Arial" w:cs="Arial"/>
          <w:b/>
          <w:color w:val="002060"/>
          <w:sz w:val="20"/>
          <w:szCs w:val="20"/>
          <w:u w:val="single"/>
        </w:rPr>
      </w:pPr>
      <w:bookmarkStart w:id="17" w:name="_Hlk511639638"/>
      <w:r w:rsidRPr="008F304C">
        <w:rPr>
          <w:rFonts w:ascii="Arial" w:hAnsi="Arial" w:cs="Arial"/>
          <w:b/>
          <w:color w:val="002060"/>
          <w:sz w:val="20"/>
          <w:szCs w:val="20"/>
          <w:u w:val="single"/>
        </w:rPr>
        <w:t>na które udziela się następującej odpowiedzi:</w:t>
      </w:r>
    </w:p>
    <w:bookmarkEnd w:id="16"/>
    <w:bookmarkEnd w:id="17"/>
    <w:p w:rsidR="00B40F87" w:rsidRPr="008F304C" w:rsidRDefault="003E3842" w:rsidP="00B40F87">
      <w:pPr>
        <w:jc w:val="both"/>
        <w:rPr>
          <w:rFonts w:ascii="Arial" w:hAnsi="Arial" w:cs="Arial"/>
          <w:b/>
          <w:color w:val="002060"/>
          <w:sz w:val="20"/>
          <w:szCs w:val="20"/>
        </w:rPr>
      </w:pPr>
      <w:r w:rsidRPr="008F304C">
        <w:rPr>
          <w:rFonts w:ascii="Arial" w:hAnsi="Arial" w:cs="Arial"/>
          <w:b/>
          <w:color w:val="002060"/>
          <w:sz w:val="20"/>
          <w:szCs w:val="20"/>
        </w:rPr>
        <w:t>Zamawiający nie wprowadza zmiany w SOPZ</w:t>
      </w:r>
      <w:r w:rsidR="0041146C">
        <w:rPr>
          <w:rFonts w:ascii="Arial" w:hAnsi="Arial" w:cs="Arial"/>
          <w:b/>
          <w:color w:val="002060"/>
          <w:sz w:val="20"/>
          <w:szCs w:val="20"/>
        </w:rPr>
        <w:t xml:space="preserve"> </w:t>
      </w:r>
      <w:r w:rsidR="0041146C" w:rsidRPr="00B47BE2">
        <w:rPr>
          <w:rFonts w:ascii="Arial" w:hAnsi="Arial" w:cs="Arial"/>
          <w:b/>
          <w:color w:val="002060"/>
          <w:sz w:val="20"/>
          <w:szCs w:val="20"/>
        </w:rPr>
        <w:t>w zakresie stopnia ochrony IP.</w:t>
      </w:r>
    </w:p>
    <w:p w:rsidR="00637C59" w:rsidRPr="003E3842" w:rsidRDefault="00E93EAB" w:rsidP="00E93EAB">
      <w:pPr>
        <w:spacing w:after="0" w:line="240" w:lineRule="auto"/>
        <w:jc w:val="both"/>
        <w:rPr>
          <w:rFonts w:ascii="Arial" w:hAnsi="Arial" w:cs="Arial"/>
          <w:b/>
          <w:sz w:val="20"/>
          <w:szCs w:val="20"/>
          <w:u w:val="single"/>
        </w:rPr>
      </w:pPr>
      <w:bookmarkStart w:id="18" w:name="_Hlk511635820"/>
      <w:r w:rsidRPr="003E3842">
        <w:rPr>
          <w:rFonts w:ascii="Arial" w:hAnsi="Arial" w:cs="Arial"/>
          <w:b/>
          <w:sz w:val="20"/>
          <w:szCs w:val="20"/>
          <w:u w:val="single"/>
        </w:rPr>
        <w:t>Pytanie 10:</w:t>
      </w:r>
    </w:p>
    <w:p w:rsidR="00637C59" w:rsidRPr="00637C59" w:rsidRDefault="00637C59" w:rsidP="00E93EAB">
      <w:pPr>
        <w:spacing w:after="0" w:line="240" w:lineRule="auto"/>
        <w:jc w:val="both"/>
        <w:rPr>
          <w:rFonts w:ascii="Arial" w:hAnsi="Arial" w:cs="Arial"/>
          <w:sz w:val="20"/>
          <w:szCs w:val="20"/>
        </w:rPr>
      </w:pPr>
      <w:r w:rsidRPr="00637C59">
        <w:rPr>
          <w:rFonts w:ascii="Arial" w:hAnsi="Arial" w:cs="Arial"/>
          <w:sz w:val="20"/>
          <w:szCs w:val="20"/>
        </w:rPr>
        <w:t>Czy zamawiający odstąpi od wymogu wyświetlania krzywej EKG na ekranie</w:t>
      </w:r>
      <w:r>
        <w:rPr>
          <w:rFonts w:ascii="Arial" w:hAnsi="Arial" w:cs="Arial"/>
          <w:sz w:val="20"/>
          <w:szCs w:val="20"/>
        </w:rPr>
        <w:t>?</w:t>
      </w:r>
      <w:r w:rsidRPr="00637C59">
        <w:rPr>
          <w:rFonts w:ascii="Arial" w:hAnsi="Arial" w:cs="Arial"/>
          <w:sz w:val="20"/>
          <w:szCs w:val="20"/>
        </w:rPr>
        <w:t>.</w:t>
      </w:r>
    </w:p>
    <w:p w:rsidR="00637C59" w:rsidRPr="00637C59" w:rsidRDefault="00637C59" w:rsidP="00E93EAB">
      <w:pPr>
        <w:spacing w:after="0" w:line="240" w:lineRule="auto"/>
        <w:jc w:val="both"/>
        <w:rPr>
          <w:rFonts w:ascii="Arial" w:hAnsi="Arial" w:cs="Arial"/>
          <w:sz w:val="20"/>
          <w:szCs w:val="20"/>
        </w:rPr>
      </w:pPr>
      <w:r w:rsidRPr="00637C59">
        <w:rPr>
          <w:rFonts w:ascii="Arial" w:hAnsi="Arial" w:cs="Arial"/>
          <w:sz w:val="20"/>
          <w:szCs w:val="20"/>
        </w:rPr>
        <w:t>Oferowany defibrylator odczytuje i automatycznie analizuje rytm, nie jest on wyświetlany na monitorze. Tego rodzaju urządzenie jest w pełni wystarczające podczas akcji ratunkowej i zgodne z najnowszymi wymaganiami Rady Resuscytacji.</w:t>
      </w:r>
    </w:p>
    <w:p w:rsidR="00C85E51" w:rsidRPr="00C85E51" w:rsidRDefault="00C85E51" w:rsidP="00E93EAB">
      <w:pPr>
        <w:spacing w:after="0" w:line="240" w:lineRule="auto"/>
        <w:jc w:val="both"/>
        <w:rPr>
          <w:rFonts w:ascii="Arial" w:hAnsi="Arial" w:cs="Arial"/>
          <w:b/>
          <w:sz w:val="20"/>
          <w:szCs w:val="20"/>
        </w:rPr>
      </w:pPr>
    </w:p>
    <w:p w:rsidR="00E93EAB" w:rsidRPr="008F304C" w:rsidRDefault="00E93EAB" w:rsidP="00E93EAB">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E93EAB" w:rsidRPr="008F304C" w:rsidRDefault="003E3842" w:rsidP="003E3842">
      <w:pPr>
        <w:jc w:val="both"/>
        <w:rPr>
          <w:rFonts w:ascii="Arial" w:hAnsi="Arial" w:cs="Arial"/>
          <w:b/>
          <w:color w:val="002060"/>
          <w:sz w:val="20"/>
          <w:szCs w:val="20"/>
        </w:rPr>
      </w:pPr>
      <w:bookmarkStart w:id="19" w:name="_Hlk511811617"/>
      <w:r w:rsidRPr="008F304C">
        <w:rPr>
          <w:rFonts w:ascii="Arial" w:hAnsi="Arial" w:cs="Arial"/>
          <w:b/>
          <w:color w:val="002060"/>
          <w:sz w:val="20"/>
          <w:szCs w:val="20"/>
        </w:rPr>
        <w:t>Zamawiający zmienia zapis w SOPZ w poz. 1</w:t>
      </w:r>
      <w:bookmarkEnd w:id="19"/>
      <w:r w:rsidRPr="008F304C">
        <w:rPr>
          <w:rFonts w:ascii="Arial" w:hAnsi="Arial" w:cs="Arial"/>
          <w:b/>
          <w:color w:val="002060"/>
          <w:sz w:val="20"/>
          <w:szCs w:val="20"/>
        </w:rPr>
        <w:t>.</w:t>
      </w:r>
      <w:r w:rsidR="00D84514">
        <w:rPr>
          <w:rFonts w:ascii="Arial" w:hAnsi="Arial" w:cs="Arial"/>
          <w:b/>
          <w:color w:val="002060"/>
          <w:sz w:val="20"/>
          <w:szCs w:val="20"/>
        </w:rPr>
        <w:t xml:space="preserve"> </w:t>
      </w:r>
      <w:r w:rsidR="00D84514" w:rsidRPr="00B47BE2">
        <w:rPr>
          <w:rFonts w:ascii="Arial" w:hAnsi="Arial" w:cs="Arial"/>
          <w:b/>
          <w:color w:val="002060"/>
          <w:sz w:val="20"/>
          <w:szCs w:val="20"/>
        </w:rPr>
        <w:t xml:space="preserve">w zakresie </w:t>
      </w:r>
      <w:r w:rsidRPr="00B47BE2">
        <w:rPr>
          <w:rFonts w:ascii="Arial" w:hAnsi="Arial" w:cs="Arial"/>
          <w:b/>
          <w:color w:val="002060"/>
          <w:sz w:val="20"/>
          <w:szCs w:val="20"/>
        </w:rPr>
        <w:t>wyświetlania krzywej EKG na ekranie.</w:t>
      </w:r>
    </w:p>
    <w:p w:rsidR="000B1645" w:rsidRDefault="00E93EAB" w:rsidP="00E93EAB">
      <w:pPr>
        <w:spacing w:after="0" w:line="240" w:lineRule="auto"/>
        <w:jc w:val="both"/>
        <w:rPr>
          <w:rFonts w:ascii="Arial" w:hAnsi="Arial" w:cs="Arial"/>
          <w:b/>
          <w:sz w:val="20"/>
          <w:szCs w:val="20"/>
        </w:rPr>
      </w:pPr>
      <w:bookmarkStart w:id="20" w:name="_Hlk511639550"/>
      <w:r w:rsidRPr="003E3842">
        <w:rPr>
          <w:rFonts w:ascii="Arial" w:hAnsi="Arial" w:cs="Arial"/>
          <w:b/>
          <w:sz w:val="20"/>
          <w:szCs w:val="20"/>
          <w:u w:val="single"/>
        </w:rPr>
        <w:t>Pytanie 11</w:t>
      </w:r>
      <w:r w:rsidRPr="002F51FC">
        <w:rPr>
          <w:rFonts w:ascii="Arial" w:hAnsi="Arial" w:cs="Arial"/>
          <w:b/>
          <w:sz w:val="20"/>
          <w:szCs w:val="20"/>
        </w:rPr>
        <w:t>:</w:t>
      </w:r>
      <w:bookmarkEnd w:id="20"/>
    </w:p>
    <w:p w:rsidR="000B1645" w:rsidRDefault="000B1645" w:rsidP="00EF765D">
      <w:pPr>
        <w:jc w:val="both"/>
        <w:rPr>
          <w:rFonts w:ascii="Arial" w:hAnsi="Arial" w:cs="Arial"/>
          <w:sz w:val="20"/>
          <w:szCs w:val="20"/>
        </w:rPr>
      </w:pPr>
      <w:r w:rsidRPr="000B1645">
        <w:rPr>
          <w:rFonts w:ascii="Arial" w:hAnsi="Arial" w:cs="Arial"/>
          <w:sz w:val="20"/>
          <w:szCs w:val="20"/>
        </w:rPr>
        <w:t>Czy Zamawiający dopuści wysokiej klasy dwufazowy defibrylator AED umożliwiający przeprowadzenie defibrylacji półautomatycznej, bez ekranu podgląd EKG?</w:t>
      </w:r>
      <w:r w:rsidR="00EF765D">
        <w:rPr>
          <w:rFonts w:ascii="Arial" w:hAnsi="Arial" w:cs="Arial"/>
          <w:sz w:val="20"/>
          <w:szCs w:val="20"/>
        </w:rPr>
        <w:t xml:space="preserve"> Defibrylator AED automatycznie analizuje zapis EKG </w:t>
      </w:r>
      <w:r w:rsidRPr="000B1645">
        <w:rPr>
          <w:rFonts w:ascii="Arial" w:hAnsi="Arial" w:cs="Arial"/>
          <w:sz w:val="20"/>
          <w:szCs w:val="20"/>
        </w:rPr>
        <w:t>w celu określenia stanu pacjenta i podjęcia decyzji o defibrylacji lub jej braku. Ponieważ jest to urządzenie do użytku w miejscu publicznym, bez asysty lekarza,  jego zadaniem jest samodzielne określenie procedury postępowania.</w:t>
      </w:r>
    </w:p>
    <w:p w:rsidR="00563BBB" w:rsidRPr="008F304C" w:rsidRDefault="00563BBB" w:rsidP="00563BBB">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563BBB" w:rsidRPr="008F304C" w:rsidRDefault="003E3842" w:rsidP="000B1645">
      <w:pPr>
        <w:jc w:val="both"/>
        <w:rPr>
          <w:rFonts w:ascii="Arial" w:hAnsi="Arial" w:cs="Arial"/>
          <w:color w:val="002060"/>
          <w:sz w:val="20"/>
          <w:szCs w:val="20"/>
        </w:rPr>
      </w:pPr>
      <w:r w:rsidRPr="008F304C">
        <w:rPr>
          <w:rFonts w:ascii="Arial" w:hAnsi="Arial" w:cs="Arial"/>
          <w:b/>
          <w:color w:val="002060"/>
          <w:sz w:val="20"/>
          <w:szCs w:val="20"/>
        </w:rPr>
        <w:t>Zamawiający zmienia zapis w 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ekranu podglądu EKG</w:t>
      </w:r>
      <w:r w:rsidRPr="00B47BE2">
        <w:rPr>
          <w:rFonts w:ascii="Arial" w:hAnsi="Arial" w:cs="Arial"/>
          <w:b/>
          <w:color w:val="002060"/>
          <w:sz w:val="20"/>
          <w:szCs w:val="20"/>
        </w:rPr>
        <w:t>.</w:t>
      </w:r>
    </w:p>
    <w:p w:rsidR="00563BBB" w:rsidRPr="008F304C" w:rsidRDefault="00563BBB" w:rsidP="00563BBB">
      <w:pPr>
        <w:spacing w:after="0" w:line="240" w:lineRule="auto"/>
        <w:jc w:val="both"/>
        <w:rPr>
          <w:rFonts w:ascii="Arial" w:hAnsi="Arial" w:cs="Arial"/>
          <w:b/>
          <w:sz w:val="20"/>
          <w:szCs w:val="20"/>
          <w:u w:val="single"/>
        </w:rPr>
      </w:pPr>
      <w:r w:rsidRPr="008F304C">
        <w:rPr>
          <w:rFonts w:ascii="Arial" w:hAnsi="Arial" w:cs="Arial"/>
          <w:b/>
          <w:sz w:val="20"/>
          <w:szCs w:val="20"/>
          <w:u w:val="single"/>
        </w:rPr>
        <w:t>Pytanie 12:</w:t>
      </w:r>
    </w:p>
    <w:p w:rsidR="000B1645" w:rsidRDefault="000B1645" w:rsidP="00563BBB">
      <w:pPr>
        <w:jc w:val="both"/>
        <w:rPr>
          <w:rFonts w:ascii="Arial" w:hAnsi="Arial" w:cs="Arial"/>
          <w:sz w:val="20"/>
          <w:szCs w:val="20"/>
        </w:rPr>
      </w:pPr>
      <w:r w:rsidRPr="000B1645">
        <w:rPr>
          <w:rFonts w:ascii="Arial" w:hAnsi="Arial" w:cs="Arial"/>
          <w:sz w:val="20"/>
          <w:szCs w:val="20"/>
        </w:rPr>
        <w:t>Czy Zamawiający dopuści wysokiej klasy dwufazowy defibrylator AED bez funkcji monitorowania głębokości i częstości uciśnięć klatki piersiowej?</w:t>
      </w:r>
    </w:p>
    <w:p w:rsidR="00B7570F" w:rsidRPr="002F51FC" w:rsidRDefault="00B7570F" w:rsidP="00B7570F">
      <w:pPr>
        <w:spacing w:after="0" w:line="240" w:lineRule="auto"/>
        <w:jc w:val="both"/>
        <w:rPr>
          <w:rFonts w:ascii="Arial" w:hAnsi="Arial" w:cs="Arial"/>
          <w:b/>
          <w:color w:val="003399"/>
          <w:sz w:val="20"/>
          <w:szCs w:val="20"/>
          <w:u w:val="single"/>
        </w:rPr>
      </w:pPr>
      <w:r w:rsidRPr="002F51FC">
        <w:rPr>
          <w:rFonts w:ascii="Arial" w:hAnsi="Arial" w:cs="Arial"/>
          <w:b/>
          <w:color w:val="003399"/>
          <w:sz w:val="20"/>
          <w:szCs w:val="20"/>
          <w:u w:val="single"/>
        </w:rPr>
        <w:t>na które udziela się następującej odpowiedzi:</w:t>
      </w:r>
    </w:p>
    <w:p w:rsidR="00563BBB" w:rsidRDefault="003E3842" w:rsidP="00563BBB">
      <w:pPr>
        <w:spacing w:after="0" w:line="240" w:lineRule="auto"/>
        <w:jc w:val="both"/>
        <w:rPr>
          <w:rFonts w:ascii="Arial" w:hAnsi="Arial" w:cs="Arial"/>
          <w:b/>
          <w:sz w:val="20"/>
          <w:szCs w:val="20"/>
        </w:rPr>
      </w:pPr>
      <w:bookmarkStart w:id="21" w:name="_Hlk511811767"/>
      <w:r>
        <w:rPr>
          <w:rFonts w:ascii="Arial" w:hAnsi="Arial" w:cs="Arial"/>
          <w:b/>
          <w:color w:val="002060"/>
          <w:sz w:val="20"/>
          <w:szCs w:val="20"/>
        </w:rPr>
        <w:t>Z</w:t>
      </w:r>
      <w:r w:rsidRPr="00550B26">
        <w:rPr>
          <w:rFonts w:ascii="Arial" w:hAnsi="Arial" w:cs="Arial"/>
          <w:b/>
          <w:color w:val="002060"/>
          <w:sz w:val="20"/>
          <w:szCs w:val="20"/>
        </w:rPr>
        <w:t xml:space="preserve">amawiający </w:t>
      </w:r>
      <w:r>
        <w:rPr>
          <w:rFonts w:ascii="Arial" w:hAnsi="Arial" w:cs="Arial"/>
          <w:b/>
          <w:color w:val="002060"/>
          <w:sz w:val="20"/>
          <w:szCs w:val="20"/>
        </w:rPr>
        <w:t>zmienia zapis w 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funkcji monitorowania głębokości i częstości uciśnięć klatki piersiowej</w:t>
      </w:r>
      <w:r w:rsidRPr="00B47BE2">
        <w:rPr>
          <w:rFonts w:ascii="Arial" w:hAnsi="Arial" w:cs="Arial"/>
          <w:b/>
          <w:color w:val="002060"/>
          <w:sz w:val="20"/>
          <w:szCs w:val="20"/>
        </w:rPr>
        <w:t>.</w:t>
      </w:r>
    </w:p>
    <w:p w:rsidR="00563BBB" w:rsidRDefault="00563BBB" w:rsidP="00563BBB">
      <w:pPr>
        <w:spacing w:after="0" w:line="240" w:lineRule="auto"/>
        <w:jc w:val="both"/>
        <w:rPr>
          <w:rFonts w:ascii="Arial" w:hAnsi="Arial" w:cs="Arial"/>
          <w:b/>
          <w:sz w:val="20"/>
          <w:szCs w:val="20"/>
        </w:rPr>
      </w:pPr>
    </w:p>
    <w:bookmarkEnd w:id="21"/>
    <w:p w:rsidR="00563BBB" w:rsidRPr="008F304C" w:rsidRDefault="00563BBB" w:rsidP="00563BBB">
      <w:pPr>
        <w:spacing w:after="0" w:line="240" w:lineRule="auto"/>
        <w:jc w:val="both"/>
        <w:rPr>
          <w:rFonts w:ascii="Arial" w:hAnsi="Arial" w:cs="Arial"/>
          <w:b/>
          <w:sz w:val="20"/>
          <w:szCs w:val="20"/>
          <w:u w:val="single"/>
        </w:rPr>
      </w:pPr>
      <w:r w:rsidRPr="008F304C">
        <w:rPr>
          <w:rFonts w:ascii="Arial" w:hAnsi="Arial" w:cs="Arial"/>
          <w:b/>
          <w:sz w:val="20"/>
          <w:szCs w:val="20"/>
          <w:u w:val="single"/>
        </w:rPr>
        <w:t>Pytanie 13:</w:t>
      </w:r>
    </w:p>
    <w:p w:rsidR="000B1645" w:rsidRPr="000B1645" w:rsidRDefault="000B1645" w:rsidP="000B1645">
      <w:pPr>
        <w:rPr>
          <w:rFonts w:ascii="Arial" w:hAnsi="Arial" w:cs="Arial"/>
          <w:sz w:val="20"/>
          <w:szCs w:val="20"/>
        </w:rPr>
      </w:pPr>
      <w:r w:rsidRPr="000B1645">
        <w:rPr>
          <w:rFonts w:ascii="Arial" w:hAnsi="Arial" w:cs="Arial"/>
          <w:sz w:val="20"/>
          <w:szCs w:val="20"/>
        </w:rPr>
        <w:t>Czy zmawiający dopuści wysokiej klasy dwufazowy defibrylat</w:t>
      </w:r>
      <w:r w:rsidR="00991208">
        <w:rPr>
          <w:rFonts w:ascii="Arial" w:hAnsi="Arial" w:cs="Arial"/>
          <w:sz w:val="20"/>
          <w:szCs w:val="20"/>
        </w:rPr>
        <w:t>or AED o poniższych parametrach</w:t>
      </w:r>
    </w:p>
    <w:p w:rsidR="000B1645" w:rsidRPr="000B1645" w:rsidRDefault="00991208" w:rsidP="000B1645">
      <w:pPr>
        <w:rPr>
          <w:rFonts w:ascii="Arial" w:hAnsi="Arial" w:cs="Arial"/>
          <w:b/>
          <w:sz w:val="20"/>
          <w:szCs w:val="20"/>
        </w:rPr>
      </w:pPr>
      <w:r>
        <w:rPr>
          <w:rFonts w:ascii="Arial" w:hAnsi="Arial" w:cs="Arial"/>
          <w:b/>
          <w:sz w:val="20"/>
          <w:szCs w:val="20"/>
        </w:rPr>
        <w:t>Defibrylator AED dwufazowy</w:t>
      </w:r>
    </w:p>
    <w:tbl>
      <w:tblPr>
        <w:tblW w:w="5356" w:type="pct"/>
        <w:tblInd w:w="-260" w:type="dxa"/>
        <w:tblCellMar>
          <w:left w:w="100" w:type="dxa"/>
          <w:right w:w="100" w:type="dxa"/>
        </w:tblCellMar>
        <w:tblLook w:val="04A0" w:firstRow="1" w:lastRow="0" w:firstColumn="1" w:lastColumn="0" w:noHBand="0" w:noVBand="1"/>
      </w:tblPr>
      <w:tblGrid>
        <w:gridCol w:w="484"/>
        <w:gridCol w:w="4219"/>
        <w:gridCol w:w="1810"/>
        <w:gridCol w:w="3001"/>
      </w:tblGrid>
      <w:tr w:rsidR="000B1645" w:rsidRPr="000B1645" w:rsidTr="007E22CE">
        <w:trPr>
          <w:cantSplit/>
          <w:trHeight w:val="560"/>
        </w:trPr>
        <w:tc>
          <w:tcPr>
            <w:tcW w:w="255" w:type="pct"/>
            <w:tcBorders>
              <w:top w:val="single" w:sz="6" w:space="0" w:color="auto"/>
              <w:left w:val="single" w:sz="6" w:space="0" w:color="auto"/>
              <w:bottom w:val="single" w:sz="6" w:space="0" w:color="auto"/>
              <w:right w:val="nil"/>
            </w:tcBorders>
            <w:vAlign w:val="center"/>
            <w:hideMark/>
          </w:tcPr>
          <w:p w:rsidR="000B1645" w:rsidRPr="00563BBB" w:rsidRDefault="000B1645" w:rsidP="007E22CE">
            <w:pPr>
              <w:jc w:val="center"/>
              <w:rPr>
                <w:rFonts w:ascii="Arial" w:hAnsi="Arial" w:cs="Arial"/>
                <w:sz w:val="18"/>
                <w:szCs w:val="18"/>
              </w:rPr>
            </w:pPr>
            <w:r w:rsidRPr="00563BBB">
              <w:rPr>
                <w:rFonts w:ascii="Arial" w:hAnsi="Arial" w:cs="Arial"/>
                <w:sz w:val="18"/>
                <w:szCs w:val="18"/>
              </w:rPr>
              <w:lastRenderedPageBreak/>
              <w:t>Lp.</w:t>
            </w:r>
          </w:p>
        </w:tc>
        <w:tc>
          <w:tcPr>
            <w:tcW w:w="2217" w:type="pct"/>
            <w:tcBorders>
              <w:top w:val="single" w:sz="6" w:space="0" w:color="auto"/>
              <w:left w:val="single" w:sz="6" w:space="0" w:color="auto"/>
              <w:bottom w:val="single" w:sz="6" w:space="0" w:color="auto"/>
              <w:right w:val="single" w:sz="4" w:space="0" w:color="auto"/>
            </w:tcBorders>
            <w:vAlign w:val="center"/>
            <w:hideMark/>
          </w:tcPr>
          <w:p w:rsidR="000B1645" w:rsidRPr="00563BBB" w:rsidRDefault="000B1645" w:rsidP="007E22CE">
            <w:pPr>
              <w:rPr>
                <w:rFonts w:ascii="Arial" w:hAnsi="Arial" w:cs="Arial"/>
                <w:sz w:val="18"/>
                <w:szCs w:val="18"/>
              </w:rPr>
            </w:pPr>
            <w:r w:rsidRPr="00563BBB">
              <w:rPr>
                <w:rFonts w:ascii="Arial" w:hAnsi="Arial" w:cs="Arial"/>
                <w:sz w:val="18"/>
                <w:szCs w:val="18"/>
              </w:rPr>
              <w:t>Parametry wymagane</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jc w:val="center"/>
              <w:rPr>
                <w:rFonts w:ascii="Arial" w:hAnsi="Arial" w:cs="Arial"/>
                <w:sz w:val="18"/>
                <w:szCs w:val="18"/>
              </w:rPr>
            </w:pPr>
            <w:r w:rsidRPr="00563BBB">
              <w:rPr>
                <w:rFonts w:ascii="Arial" w:hAnsi="Arial" w:cs="Arial"/>
                <w:sz w:val="18"/>
                <w:szCs w:val="18"/>
              </w:rPr>
              <w:t>Warunek</w:t>
            </w:r>
          </w:p>
        </w:tc>
        <w:tc>
          <w:tcPr>
            <w:tcW w:w="1577"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jc w:val="center"/>
              <w:rPr>
                <w:rFonts w:ascii="Arial" w:hAnsi="Arial" w:cs="Arial"/>
                <w:sz w:val="18"/>
                <w:szCs w:val="18"/>
              </w:rPr>
            </w:pPr>
            <w:r w:rsidRPr="00563BBB">
              <w:rPr>
                <w:rFonts w:ascii="Arial" w:hAnsi="Arial" w:cs="Arial"/>
                <w:sz w:val="18"/>
                <w:szCs w:val="18"/>
              </w:rPr>
              <w:t>Potwierdzenie wymogu</w:t>
            </w:r>
          </w:p>
          <w:p w:rsidR="000B1645" w:rsidRPr="00563BBB" w:rsidRDefault="000B1645" w:rsidP="007E22CE">
            <w:pPr>
              <w:jc w:val="center"/>
              <w:rPr>
                <w:rFonts w:ascii="Arial" w:hAnsi="Arial" w:cs="Arial"/>
                <w:sz w:val="18"/>
                <w:szCs w:val="18"/>
              </w:rPr>
            </w:pPr>
            <w:r w:rsidRPr="00563BBB">
              <w:rPr>
                <w:rFonts w:ascii="Arial" w:hAnsi="Arial" w:cs="Arial"/>
                <w:sz w:val="18"/>
                <w:szCs w:val="18"/>
              </w:rPr>
              <w:t xml:space="preserve"> i opis oferenta</w:t>
            </w: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vAlign w:val="center"/>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Defibrylator AED dwufazowy</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Rok produkcji: 2018</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System doradczy: Wyraźne rysunki  na panelu przedstawiający postępowanie podczas defibrylacji oraz komendy głosowe w języku polskim</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Defibrylacja dorosłych oraz dzieci</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Energie dla dorosłych Min 150J do 300 J</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Możliwość zmiany trybu pracy na tryb dziecięcy z ograniczeniem maksymalnej energii defibrylacyjnej do 70J</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Dwufazowa fala defibrylacji z kompensacją impedancji pacjenta</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Tryb pracy: półautomatyczny</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Czas ładowania do pełnej energii &lt; 10 sek.</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Metronom pomagający w prowadzeniu resuscytacji</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Funkcja autotestu: defibrylator samodzielnie włącza się, testuje a następnie wyłącza się.</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Możliwość ustawienia godziny i częstotliwości wykonywania autotestu.</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 xml:space="preserve"> </w:t>
            </w: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W przypadku wykrycia uszkodzenia defibrylatora generenowany jest cykliczny sygnał dźwiękowy   oraz cyklicznie zapalana jest lampka serwisowa .</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RP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Czterostopniowy wskaźnik ilości energii pozostałej w pakiecie baterii.</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Temperatura pracy urządzenia w zakresie 0 – 40 stopni C.</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Temperatura przechowywania urządzenia -25 + 55 stopni C.</w:t>
            </w:r>
          </w:p>
        </w:tc>
        <w:tc>
          <w:tcPr>
            <w:tcW w:w="951"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jc w:val="center"/>
              <w:rPr>
                <w:rFonts w:ascii="Arial" w:hAnsi="Arial" w:cs="Arial"/>
                <w:sz w:val="18"/>
                <w:szCs w:val="18"/>
              </w:rPr>
            </w:pP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563BBB" w:rsidRDefault="000B1645" w:rsidP="000B1645">
            <w:pPr>
              <w:numPr>
                <w:ilvl w:val="0"/>
                <w:numId w:val="6"/>
              </w:numPr>
              <w:spacing w:before="60" w:after="60" w:line="240" w:lineRule="auto"/>
              <w:jc w:val="center"/>
              <w:rPr>
                <w:rFonts w:ascii="Arial" w:hAnsi="Arial" w:cs="Arial"/>
                <w:sz w:val="18"/>
                <w:szCs w:val="18"/>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W dowolnej chwili możliwość sprawdzenia energii pozostałej</w:t>
            </w:r>
            <w:r w:rsidRPr="00563BBB">
              <w:rPr>
                <w:rFonts w:ascii="Arial" w:hAnsi="Arial" w:cs="Arial"/>
                <w:sz w:val="18"/>
                <w:szCs w:val="18"/>
              </w:rPr>
              <w:br/>
              <w:t xml:space="preserve">w akumulatorze bez potrzeby wyciągania pakietu baterii lub podłączania zewnętrznego urządzenia </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Wymienny pakiet baterii.</w:t>
            </w:r>
          </w:p>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Wymiana pakietu przez użytkownika bez rozkręcania obudowy i użycia narzędzi</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Możliwość przełączenia na defibrylatorze za pomocą przycisku na tryb dziecięcy.</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Możliwość zawieszenia defibrylatora na ścianie bez dodatkowych uchwytów.</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Zestaw jednorazowych elektrod defibrylacyjnych dla dorosłych z kablem podłączeniowym</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Torba na defibrylator z kieszenią na akcesoria</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Możliwość zamówienia elektrod dla dzieci</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Gwarancja na urządzenie 5 lat</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r w:rsidR="000B1645" w:rsidTr="007E22CE">
        <w:trPr>
          <w:cantSplit/>
          <w:trHeight w:val="284"/>
        </w:trPr>
        <w:tc>
          <w:tcPr>
            <w:tcW w:w="255" w:type="pct"/>
            <w:tcBorders>
              <w:top w:val="single" w:sz="6" w:space="0" w:color="auto"/>
              <w:left w:val="single" w:sz="6" w:space="0" w:color="auto"/>
              <w:bottom w:val="single" w:sz="6" w:space="0" w:color="auto"/>
              <w:right w:val="nil"/>
            </w:tcBorders>
          </w:tcPr>
          <w:p w:rsidR="000B1645" w:rsidRPr="000B1645" w:rsidRDefault="000B1645" w:rsidP="000B1645">
            <w:pPr>
              <w:numPr>
                <w:ilvl w:val="0"/>
                <w:numId w:val="6"/>
              </w:numPr>
              <w:spacing w:before="60" w:after="60" w:line="240" w:lineRule="auto"/>
              <w:jc w:val="center"/>
              <w:rPr>
                <w:rFonts w:ascii="Arial" w:hAnsi="Arial" w:cs="Arial"/>
                <w:sz w:val="20"/>
                <w:szCs w:val="20"/>
              </w:rPr>
            </w:pPr>
          </w:p>
        </w:tc>
        <w:tc>
          <w:tcPr>
            <w:tcW w:w="2217" w:type="pct"/>
            <w:tcBorders>
              <w:top w:val="single" w:sz="6" w:space="0" w:color="auto"/>
              <w:left w:val="single" w:sz="6" w:space="0" w:color="auto"/>
              <w:bottom w:val="single" w:sz="6" w:space="0" w:color="auto"/>
              <w:right w:val="single" w:sz="4" w:space="0" w:color="auto"/>
            </w:tcBorders>
            <w:hideMark/>
          </w:tcPr>
          <w:p w:rsidR="000B1645" w:rsidRPr="00563BBB" w:rsidRDefault="000B1645" w:rsidP="007E22CE">
            <w:pPr>
              <w:spacing w:before="60" w:after="60"/>
              <w:rPr>
                <w:rFonts w:ascii="Arial" w:hAnsi="Arial" w:cs="Arial"/>
                <w:sz w:val="18"/>
                <w:szCs w:val="18"/>
              </w:rPr>
            </w:pPr>
            <w:r w:rsidRPr="00563BBB">
              <w:rPr>
                <w:rFonts w:ascii="Arial" w:hAnsi="Arial" w:cs="Arial"/>
                <w:sz w:val="18"/>
                <w:szCs w:val="18"/>
              </w:rPr>
              <w:t>Gwarancja na nieużywany pakiet baterii 7 lat</w:t>
            </w:r>
          </w:p>
        </w:tc>
        <w:tc>
          <w:tcPr>
            <w:tcW w:w="951" w:type="pct"/>
            <w:tcBorders>
              <w:top w:val="single" w:sz="4" w:space="0" w:color="auto"/>
              <w:left w:val="single" w:sz="4" w:space="0" w:color="auto"/>
              <w:bottom w:val="single" w:sz="4" w:space="0" w:color="auto"/>
              <w:right w:val="single" w:sz="4" w:space="0" w:color="auto"/>
            </w:tcBorders>
            <w:vAlign w:val="center"/>
            <w:hideMark/>
          </w:tcPr>
          <w:p w:rsidR="000B1645" w:rsidRPr="00563BBB" w:rsidRDefault="000B1645" w:rsidP="007E22CE">
            <w:pPr>
              <w:spacing w:before="60" w:after="60"/>
              <w:jc w:val="center"/>
              <w:rPr>
                <w:rFonts w:ascii="Arial" w:hAnsi="Arial" w:cs="Arial"/>
                <w:sz w:val="18"/>
                <w:szCs w:val="18"/>
              </w:rPr>
            </w:pPr>
            <w:r w:rsidRPr="00563BBB">
              <w:rPr>
                <w:rFonts w:ascii="Arial" w:hAnsi="Arial" w:cs="Arial"/>
                <w:sz w:val="18"/>
                <w:szCs w:val="18"/>
              </w:rPr>
              <w:t>TAK</w:t>
            </w:r>
          </w:p>
        </w:tc>
        <w:tc>
          <w:tcPr>
            <w:tcW w:w="1577" w:type="pct"/>
            <w:tcBorders>
              <w:top w:val="single" w:sz="4" w:space="0" w:color="auto"/>
              <w:left w:val="single" w:sz="4" w:space="0" w:color="auto"/>
              <w:bottom w:val="single" w:sz="4" w:space="0" w:color="auto"/>
              <w:right w:val="single" w:sz="4" w:space="0" w:color="auto"/>
            </w:tcBorders>
            <w:vAlign w:val="center"/>
          </w:tcPr>
          <w:p w:rsidR="000B1645" w:rsidRPr="00563BBB" w:rsidRDefault="000B1645" w:rsidP="007E22CE">
            <w:pPr>
              <w:spacing w:before="60" w:after="60"/>
              <w:rPr>
                <w:rFonts w:ascii="Arial" w:hAnsi="Arial" w:cs="Arial"/>
                <w:sz w:val="18"/>
                <w:szCs w:val="18"/>
              </w:rPr>
            </w:pPr>
          </w:p>
        </w:tc>
      </w:tr>
    </w:tbl>
    <w:p w:rsidR="000B1645" w:rsidRDefault="000B1645" w:rsidP="00E93EAB">
      <w:pPr>
        <w:spacing w:after="0" w:line="240" w:lineRule="auto"/>
        <w:jc w:val="both"/>
        <w:rPr>
          <w:rFonts w:ascii="Arial" w:hAnsi="Arial" w:cs="Arial"/>
          <w:b/>
          <w:sz w:val="20"/>
          <w:szCs w:val="20"/>
        </w:rPr>
      </w:pPr>
    </w:p>
    <w:p w:rsidR="000B1645" w:rsidRDefault="000B1645" w:rsidP="00E93EAB">
      <w:pPr>
        <w:spacing w:after="0" w:line="240" w:lineRule="auto"/>
        <w:jc w:val="both"/>
        <w:rPr>
          <w:rFonts w:ascii="Arial" w:hAnsi="Arial" w:cs="Arial"/>
          <w:b/>
          <w:sz w:val="20"/>
          <w:szCs w:val="20"/>
        </w:rPr>
      </w:pPr>
    </w:p>
    <w:p w:rsidR="00E93EAB" w:rsidRPr="003E3842" w:rsidRDefault="00E93EAB" w:rsidP="00E93EAB">
      <w:pPr>
        <w:spacing w:after="0" w:line="240" w:lineRule="auto"/>
        <w:jc w:val="both"/>
        <w:rPr>
          <w:rFonts w:ascii="Arial" w:hAnsi="Arial" w:cs="Arial"/>
          <w:b/>
          <w:color w:val="002060"/>
          <w:sz w:val="20"/>
          <w:szCs w:val="20"/>
          <w:u w:val="single"/>
        </w:rPr>
      </w:pPr>
      <w:r w:rsidRPr="003E3842">
        <w:rPr>
          <w:rFonts w:ascii="Arial" w:hAnsi="Arial" w:cs="Arial"/>
          <w:b/>
          <w:color w:val="002060"/>
          <w:sz w:val="20"/>
          <w:szCs w:val="20"/>
          <w:u w:val="single"/>
        </w:rPr>
        <w:t>na które udziela się następującej odpowiedzi:</w:t>
      </w:r>
    </w:p>
    <w:p w:rsidR="00E93EAB" w:rsidRPr="003E3842" w:rsidRDefault="003E3842" w:rsidP="00E93EAB">
      <w:pPr>
        <w:jc w:val="both"/>
        <w:rPr>
          <w:rFonts w:ascii="Arial" w:hAnsi="Arial" w:cs="Arial"/>
          <w:b/>
          <w:color w:val="002060"/>
          <w:sz w:val="20"/>
          <w:szCs w:val="20"/>
        </w:rPr>
      </w:pPr>
      <w:r w:rsidRPr="003E3842">
        <w:rPr>
          <w:rFonts w:ascii="Arial" w:hAnsi="Arial" w:cs="Arial"/>
          <w:b/>
          <w:color w:val="002060"/>
          <w:sz w:val="20"/>
          <w:szCs w:val="20"/>
        </w:rPr>
        <w:t xml:space="preserve">Zamawiający dopuszcza defibrylator zgodny z parametrami opisanymi w </w:t>
      </w:r>
      <w:r w:rsidRPr="00B47BE2">
        <w:rPr>
          <w:rFonts w:ascii="Arial" w:hAnsi="Arial" w:cs="Arial"/>
          <w:b/>
          <w:color w:val="002060"/>
          <w:sz w:val="20"/>
          <w:szCs w:val="20"/>
        </w:rPr>
        <w:t>SOPZ</w:t>
      </w:r>
      <w:r w:rsidR="00D84514" w:rsidRPr="00B47BE2">
        <w:rPr>
          <w:rFonts w:ascii="Arial" w:hAnsi="Arial" w:cs="Arial"/>
          <w:b/>
          <w:color w:val="002060"/>
          <w:sz w:val="20"/>
          <w:szCs w:val="20"/>
        </w:rPr>
        <w:t xml:space="preserve"> w poz. </w:t>
      </w:r>
      <w:r w:rsidR="00D84514" w:rsidRPr="00C15192">
        <w:rPr>
          <w:rFonts w:ascii="Arial" w:hAnsi="Arial" w:cs="Arial"/>
          <w:b/>
          <w:color w:val="002060"/>
          <w:sz w:val="20"/>
          <w:szCs w:val="20"/>
        </w:rPr>
        <w:t>1</w:t>
      </w:r>
      <w:r w:rsidRPr="00C15192">
        <w:rPr>
          <w:rFonts w:ascii="Arial" w:hAnsi="Arial" w:cs="Arial"/>
          <w:b/>
          <w:color w:val="002060"/>
          <w:sz w:val="20"/>
          <w:szCs w:val="20"/>
        </w:rPr>
        <w:t>.</w:t>
      </w:r>
    </w:p>
    <w:p w:rsidR="000B1645" w:rsidRPr="003E3842" w:rsidRDefault="00455786" w:rsidP="00E93EAB">
      <w:pPr>
        <w:spacing w:after="0" w:line="240" w:lineRule="auto"/>
        <w:jc w:val="both"/>
        <w:rPr>
          <w:rFonts w:ascii="Arial" w:hAnsi="Arial" w:cs="Arial"/>
          <w:b/>
          <w:sz w:val="20"/>
          <w:szCs w:val="20"/>
          <w:u w:val="single"/>
        </w:rPr>
      </w:pPr>
      <w:r w:rsidRPr="003E3842">
        <w:rPr>
          <w:rFonts w:ascii="Arial" w:hAnsi="Arial" w:cs="Arial"/>
          <w:b/>
          <w:sz w:val="20"/>
          <w:szCs w:val="20"/>
          <w:u w:val="single"/>
        </w:rPr>
        <w:t>Pytanie 14</w:t>
      </w:r>
      <w:r w:rsidR="00E93EAB" w:rsidRPr="003E3842">
        <w:rPr>
          <w:rFonts w:ascii="Arial" w:hAnsi="Arial" w:cs="Arial"/>
          <w:b/>
          <w:sz w:val="20"/>
          <w:szCs w:val="20"/>
          <w:u w:val="single"/>
        </w:rPr>
        <w:t>:</w:t>
      </w:r>
    </w:p>
    <w:p w:rsidR="000B1645" w:rsidRPr="000B1645" w:rsidRDefault="000B1645" w:rsidP="000B1645">
      <w:pPr>
        <w:spacing w:after="0" w:line="240" w:lineRule="auto"/>
        <w:rPr>
          <w:rFonts w:ascii="Arial" w:hAnsi="Arial" w:cs="Arial"/>
          <w:sz w:val="20"/>
          <w:szCs w:val="20"/>
        </w:rPr>
      </w:pPr>
      <w:r w:rsidRPr="000B1645">
        <w:rPr>
          <w:rFonts w:ascii="Arial" w:hAnsi="Arial" w:cs="Arial"/>
          <w:b/>
          <w:bCs/>
          <w:i/>
          <w:iCs/>
          <w:sz w:val="20"/>
          <w:szCs w:val="20"/>
        </w:rPr>
        <w:t>dotyczy: Przekątna ekranu min. 3” wyświetlanie komunikatów tekstowych i krzywej EKG  na ekranie.</w:t>
      </w:r>
    </w:p>
    <w:p w:rsidR="000B1645" w:rsidRPr="000B1645" w:rsidRDefault="000B1645" w:rsidP="000B1645">
      <w:pPr>
        <w:spacing w:after="0" w:line="240" w:lineRule="auto"/>
        <w:rPr>
          <w:rFonts w:ascii="Arial" w:hAnsi="Arial" w:cs="Arial"/>
          <w:sz w:val="20"/>
          <w:szCs w:val="20"/>
        </w:rPr>
      </w:pPr>
      <w:r w:rsidRPr="000B1645">
        <w:rPr>
          <w:rFonts w:ascii="Arial" w:hAnsi="Arial" w:cs="Arial"/>
          <w:sz w:val="20"/>
          <w:szCs w:val="20"/>
        </w:rPr>
        <w:t>Czy Zamawiający dopuści do postępowania urządzenie z podświetlanymi piktogramami zamiast ekranu z komunikatami tekstowymi i krzywą EKG?</w:t>
      </w:r>
    </w:p>
    <w:p w:rsidR="000B1645" w:rsidRPr="000B1645" w:rsidRDefault="000B1645" w:rsidP="000B1645">
      <w:pPr>
        <w:spacing w:after="0" w:line="240" w:lineRule="auto"/>
        <w:rPr>
          <w:rFonts w:ascii="Arial" w:hAnsi="Arial" w:cs="Arial"/>
          <w:sz w:val="20"/>
          <w:szCs w:val="20"/>
        </w:rPr>
      </w:pPr>
      <w:r w:rsidRPr="000B1645">
        <w:rPr>
          <w:rFonts w:ascii="Arial" w:hAnsi="Arial" w:cs="Arial"/>
          <w:sz w:val="20"/>
          <w:szCs w:val="20"/>
        </w:rPr>
        <w:t>Wyświetlacz z krzywą EKG jest przeznaczony dla grup zawodowych zajmujących się profesjonalnie ratownictwem medycznym takich jak zespoły karetek, szpitale, grupy ratownicze. Dodatkowa liczba i tak dużej ilości bodźców, często n</w:t>
      </w:r>
      <w:r w:rsidR="00FE79B6">
        <w:rPr>
          <w:rFonts w:ascii="Arial" w:hAnsi="Arial" w:cs="Arial"/>
          <w:sz w:val="20"/>
          <w:szCs w:val="20"/>
        </w:rPr>
        <w:t>iezrozumiałych</w:t>
      </w:r>
      <w:r w:rsidRPr="000B1645">
        <w:rPr>
          <w:rFonts w:ascii="Arial" w:hAnsi="Arial" w:cs="Arial"/>
          <w:sz w:val="20"/>
          <w:szCs w:val="20"/>
        </w:rPr>
        <w:t xml:space="preserve"> dla użytkownika bez wiedzy lub tylko z podstawową wiedza o udzielaniu pierwszej pomocy, rozprasza użytkownika i może powodować strach przed użyciem.</w:t>
      </w:r>
    </w:p>
    <w:p w:rsidR="000B1645" w:rsidRDefault="000B1645" w:rsidP="00E93EAB">
      <w:pPr>
        <w:spacing w:after="0" w:line="240" w:lineRule="auto"/>
        <w:jc w:val="both"/>
        <w:rPr>
          <w:rFonts w:ascii="Arial" w:hAnsi="Arial" w:cs="Arial"/>
          <w:b/>
          <w:sz w:val="20"/>
          <w:szCs w:val="20"/>
        </w:rPr>
      </w:pPr>
    </w:p>
    <w:p w:rsidR="00E93EAB" w:rsidRPr="008F304C" w:rsidRDefault="00E93EAB" w:rsidP="00E93EAB">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E93EAB" w:rsidRDefault="003E3842" w:rsidP="003E3842">
      <w:pPr>
        <w:spacing w:after="0" w:line="240" w:lineRule="auto"/>
        <w:jc w:val="both"/>
        <w:rPr>
          <w:rFonts w:ascii="Arial" w:hAnsi="Arial" w:cs="Arial"/>
          <w:b/>
          <w:sz w:val="20"/>
          <w:szCs w:val="20"/>
        </w:rPr>
      </w:pPr>
      <w:r w:rsidRPr="008F304C">
        <w:rPr>
          <w:rFonts w:ascii="Arial" w:hAnsi="Arial" w:cs="Arial"/>
          <w:b/>
          <w:color w:val="002060"/>
          <w:sz w:val="20"/>
          <w:szCs w:val="20"/>
        </w:rPr>
        <w:t>Zamawiający zmienia zapis w 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przekątnej ekranu</w:t>
      </w:r>
      <w:r w:rsidRPr="00B47BE2">
        <w:rPr>
          <w:rFonts w:ascii="Arial" w:hAnsi="Arial" w:cs="Arial"/>
          <w:b/>
          <w:color w:val="002060"/>
          <w:sz w:val="20"/>
          <w:szCs w:val="20"/>
        </w:rPr>
        <w:t>.</w:t>
      </w:r>
    </w:p>
    <w:p w:rsidR="003E3842" w:rsidRPr="003E3842" w:rsidRDefault="003E3842" w:rsidP="003E3842">
      <w:pPr>
        <w:spacing w:after="0" w:line="240" w:lineRule="auto"/>
        <w:jc w:val="both"/>
        <w:rPr>
          <w:rFonts w:ascii="Arial" w:hAnsi="Arial" w:cs="Arial"/>
          <w:b/>
          <w:sz w:val="20"/>
          <w:szCs w:val="20"/>
        </w:rPr>
      </w:pPr>
    </w:p>
    <w:p w:rsidR="000B1645" w:rsidRPr="00DA4B8C" w:rsidRDefault="00455786" w:rsidP="00C85E51">
      <w:pPr>
        <w:spacing w:after="0" w:line="240" w:lineRule="auto"/>
        <w:jc w:val="both"/>
        <w:rPr>
          <w:rFonts w:ascii="Arial" w:hAnsi="Arial" w:cs="Arial"/>
          <w:b/>
          <w:sz w:val="20"/>
          <w:szCs w:val="20"/>
          <w:u w:val="single"/>
        </w:rPr>
      </w:pPr>
      <w:r w:rsidRPr="00DA4B8C">
        <w:rPr>
          <w:rFonts w:ascii="Arial" w:hAnsi="Arial" w:cs="Arial"/>
          <w:b/>
          <w:sz w:val="20"/>
          <w:szCs w:val="20"/>
          <w:u w:val="single"/>
        </w:rPr>
        <w:t>Pytanie 15</w:t>
      </w:r>
      <w:r w:rsidR="00C85E51" w:rsidRPr="00DA4B8C">
        <w:rPr>
          <w:rFonts w:ascii="Arial" w:hAnsi="Arial" w:cs="Arial"/>
          <w:b/>
          <w:sz w:val="20"/>
          <w:szCs w:val="20"/>
          <w:u w:val="single"/>
        </w:rPr>
        <w:t>:</w:t>
      </w:r>
    </w:p>
    <w:p w:rsidR="000B1645" w:rsidRPr="003E3842" w:rsidRDefault="00FE79B6" w:rsidP="003E3842">
      <w:pPr>
        <w:rPr>
          <w:rFonts w:ascii="Arial" w:hAnsi="Arial" w:cs="Arial"/>
          <w:sz w:val="20"/>
          <w:szCs w:val="20"/>
        </w:rPr>
      </w:pPr>
      <w:r w:rsidRPr="00563BBB">
        <w:rPr>
          <w:rFonts w:ascii="Arial" w:hAnsi="Arial" w:cs="Arial"/>
          <w:b/>
          <w:bCs/>
          <w:i/>
          <w:iCs/>
          <w:sz w:val="20"/>
          <w:szCs w:val="20"/>
        </w:rPr>
        <w:t>dotyczy: komplet 2 par elektrod o okresie przydatności min. 5 lat.</w:t>
      </w:r>
      <w:r w:rsidR="00563BBB">
        <w:rPr>
          <w:rFonts w:ascii="Arial" w:hAnsi="Arial" w:cs="Arial"/>
          <w:sz w:val="20"/>
          <w:szCs w:val="20"/>
        </w:rPr>
        <w:t xml:space="preserve"> </w:t>
      </w:r>
      <w:r w:rsidRPr="00FE79B6">
        <w:rPr>
          <w:rFonts w:ascii="Arial" w:hAnsi="Arial" w:cs="Arial"/>
          <w:sz w:val="20"/>
          <w:szCs w:val="20"/>
        </w:rPr>
        <w:t>Czy Zamawiający dopuści do postępowania urządzenia z elektr</w:t>
      </w:r>
      <w:r>
        <w:rPr>
          <w:rFonts w:ascii="Arial" w:hAnsi="Arial" w:cs="Arial"/>
          <w:sz w:val="20"/>
          <w:szCs w:val="20"/>
        </w:rPr>
        <w:t>odami o żywotności</w:t>
      </w:r>
      <w:r w:rsidRPr="00FE79B6">
        <w:rPr>
          <w:rFonts w:ascii="Arial" w:hAnsi="Arial" w:cs="Arial"/>
          <w:sz w:val="20"/>
          <w:szCs w:val="20"/>
        </w:rPr>
        <w:t xml:space="preserve"> co najmniej 30 miesięcy z gwarancją wymiany przez Wykonawcę przez 5 lat?</w:t>
      </w:r>
      <w:r w:rsidR="003E3842">
        <w:rPr>
          <w:rFonts w:ascii="Arial" w:hAnsi="Arial" w:cs="Arial"/>
          <w:sz w:val="20"/>
          <w:szCs w:val="20"/>
        </w:rPr>
        <w:t xml:space="preserve"> </w:t>
      </w:r>
      <w:r w:rsidRPr="00FE79B6">
        <w:rPr>
          <w:rFonts w:ascii="Arial" w:hAnsi="Arial" w:cs="Arial"/>
          <w:sz w:val="20"/>
          <w:szCs w:val="20"/>
        </w:rPr>
        <w:t>Większość defibrylatorów na rynku posiada elektrody o żywotności od 24 do 36 miesięcy. Wymagając tak długiego okresu gwarancji, Zamawiający obniża konkurencyjność postępowania.</w:t>
      </w: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3E3842" w:rsidRPr="008F304C" w:rsidRDefault="003E3842" w:rsidP="003E3842">
      <w:pPr>
        <w:spacing w:after="0" w:line="240" w:lineRule="auto"/>
        <w:jc w:val="both"/>
        <w:rPr>
          <w:rFonts w:ascii="Arial" w:hAnsi="Arial" w:cs="Arial"/>
          <w:b/>
          <w:color w:val="002060"/>
          <w:sz w:val="20"/>
          <w:szCs w:val="20"/>
        </w:rPr>
      </w:pPr>
      <w:bookmarkStart w:id="22" w:name="_Hlk511812016"/>
      <w:r w:rsidRPr="008F304C">
        <w:rPr>
          <w:rFonts w:ascii="Arial" w:hAnsi="Arial" w:cs="Arial"/>
          <w:b/>
          <w:color w:val="002060"/>
          <w:sz w:val="20"/>
          <w:szCs w:val="20"/>
        </w:rPr>
        <w:t>Zamawiający zmienia zapis w 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okresu przydatności elektrod</w:t>
      </w:r>
      <w:r w:rsidRPr="00B47BE2">
        <w:rPr>
          <w:rFonts w:ascii="Arial" w:hAnsi="Arial" w:cs="Arial"/>
          <w:b/>
          <w:color w:val="002060"/>
          <w:sz w:val="20"/>
          <w:szCs w:val="20"/>
        </w:rPr>
        <w:t>.</w:t>
      </w:r>
    </w:p>
    <w:bookmarkEnd w:id="22"/>
    <w:p w:rsidR="00C85E51" w:rsidRPr="002F51FC" w:rsidRDefault="00C85E51" w:rsidP="00C85E51">
      <w:pPr>
        <w:spacing w:after="0" w:line="240" w:lineRule="auto"/>
        <w:jc w:val="both"/>
        <w:rPr>
          <w:rFonts w:ascii="Arial" w:hAnsi="Arial" w:cs="Arial"/>
          <w:b/>
          <w:color w:val="003399"/>
          <w:sz w:val="20"/>
          <w:szCs w:val="20"/>
          <w:u w:val="single"/>
        </w:rPr>
      </w:pPr>
    </w:p>
    <w:p w:rsidR="00FE79B6" w:rsidRPr="00DA4B8C" w:rsidRDefault="00455786" w:rsidP="00C85E51">
      <w:pPr>
        <w:spacing w:after="0" w:line="240" w:lineRule="auto"/>
        <w:jc w:val="both"/>
        <w:rPr>
          <w:rFonts w:ascii="Arial" w:hAnsi="Arial" w:cs="Arial"/>
          <w:b/>
          <w:sz w:val="20"/>
          <w:szCs w:val="20"/>
          <w:u w:val="single"/>
        </w:rPr>
      </w:pPr>
      <w:r w:rsidRPr="00DA4B8C">
        <w:rPr>
          <w:rFonts w:ascii="Arial" w:hAnsi="Arial" w:cs="Arial"/>
          <w:b/>
          <w:sz w:val="20"/>
          <w:szCs w:val="20"/>
          <w:u w:val="single"/>
        </w:rPr>
        <w:t>Pytanie 16</w:t>
      </w:r>
      <w:r w:rsidR="00C85E51" w:rsidRPr="00DA4B8C">
        <w:rPr>
          <w:rFonts w:ascii="Arial" w:hAnsi="Arial" w:cs="Arial"/>
          <w:b/>
          <w:sz w:val="20"/>
          <w:szCs w:val="20"/>
          <w:u w:val="single"/>
        </w:rPr>
        <w:t>:</w:t>
      </w:r>
    </w:p>
    <w:p w:rsidR="00FE79B6" w:rsidRPr="00FE79B6" w:rsidRDefault="00FE79B6" w:rsidP="00FE79B6">
      <w:pPr>
        <w:spacing w:after="0" w:line="240" w:lineRule="auto"/>
        <w:jc w:val="both"/>
        <w:rPr>
          <w:rFonts w:ascii="Arial" w:hAnsi="Arial" w:cs="Arial"/>
          <w:sz w:val="20"/>
          <w:szCs w:val="20"/>
        </w:rPr>
      </w:pPr>
      <w:r w:rsidRPr="00FE79B6">
        <w:rPr>
          <w:rFonts w:ascii="Arial" w:hAnsi="Arial" w:cs="Arial"/>
          <w:sz w:val="20"/>
          <w:szCs w:val="20"/>
        </w:rPr>
        <w:t>Czy Zamawiający wymaga, aby Wykonawca posiadał pisemną autoryzację pr</w:t>
      </w:r>
      <w:r>
        <w:rPr>
          <w:rFonts w:ascii="Arial" w:hAnsi="Arial" w:cs="Arial"/>
          <w:sz w:val="20"/>
          <w:szCs w:val="20"/>
        </w:rPr>
        <w:t xml:space="preserve">oducenta </w:t>
      </w:r>
      <w:r w:rsidRPr="00FE79B6">
        <w:rPr>
          <w:rFonts w:ascii="Arial" w:hAnsi="Arial" w:cs="Arial"/>
          <w:sz w:val="20"/>
          <w:szCs w:val="20"/>
        </w:rPr>
        <w:t>w zakresie dystrybucji i serwisowania oferowanych urządzeń?</w:t>
      </w:r>
    </w:p>
    <w:p w:rsidR="00FE79B6" w:rsidRPr="00FE79B6" w:rsidRDefault="00FE79B6" w:rsidP="00FE79B6">
      <w:pPr>
        <w:spacing w:after="0" w:line="240" w:lineRule="auto"/>
        <w:jc w:val="both"/>
        <w:rPr>
          <w:rFonts w:ascii="Arial" w:hAnsi="Arial" w:cs="Arial"/>
          <w:sz w:val="20"/>
          <w:szCs w:val="20"/>
        </w:rPr>
      </w:pPr>
      <w:r w:rsidRPr="00FE79B6">
        <w:rPr>
          <w:rFonts w:ascii="Arial" w:hAnsi="Arial" w:cs="Arial"/>
          <w:sz w:val="20"/>
          <w:szCs w:val="20"/>
        </w:rPr>
        <w:t>Z punktu widzenia założeń programu PAD w przestrzeni publicznej oraz zakładach pracy bardzo ważne jest zachowanie najwyższych standardów w celu zapewnienia prawidłowego działania urządzeń, a co za tym idzie odpowiedni nadzór serwisowy uprawnionych podmiotów.</w:t>
      </w:r>
    </w:p>
    <w:p w:rsidR="00FE79B6" w:rsidRDefault="00FE79B6"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3E3842" w:rsidP="00C85E51">
      <w:pPr>
        <w:jc w:val="both"/>
        <w:rPr>
          <w:rFonts w:ascii="Arial" w:hAnsi="Arial" w:cs="Arial"/>
          <w:b/>
          <w:color w:val="002060"/>
          <w:sz w:val="20"/>
          <w:szCs w:val="20"/>
        </w:rPr>
      </w:pPr>
      <w:r w:rsidRPr="008F304C">
        <w:rPr>
          <w:rFonts w:ascii="Arial" w:hAnsi="Arial" w:cs="Arial"/>
          <w:b/>
          <w:color w:val="002060"/>
          <w:sz w:val="20"/>
          <w:szCs w:val="20"/>
        </w:rPr>
        <w:t>Zamawiający nie określa zasad serwisowania</w:t>
      </w:r>
      <w:r w:rsidR="00DA4B8C" w:rsidRPr="008F304C">
        <w:rPr>
          <w:rFonts w:ascii="Arial" w:hAnsi="Arial" w:cs="Arial"/>
          <w:b/>
          <w:color w:val="002060"/>
          <w:sz w:val="20"/>
          <w:szCs w:val="20"/>
        </w:rPr>
        <w:t>. Zamawiający wymaga obsłu</w:t>
      </w:r>
      <w:r w:rsidR="00D84514">
        <w:rPr>
          <w:rFonts w:ascii="Arial" w:hAnsi="Arial" w:cs="Arial"/>
          <w:b/>
          <w:color w:val="002060"/>
          <w:sz w:val="20"/>
          <w:szCs w:val="20"/>
        </w:rPr>
        <w:t>gi serwisowej w okresie 5 lat</w:t>
      </w:r>
      <w:r w:rsidR="00DA4B8C" w:rsidRPr="008F304C">
        <w:rPr>
          <w:rFonts w:ascii="Arial" w:hAnsi="Arial" w:cs="Arial"/>
          <w:b/>
          <w:color w:val="002060"/>
          <w:sz w:val="20"/>
          <w:szCs w:val="20"/>
        </w:rPr>
        <w:t>.</w:t>
      </w:r>
    </w:p>
    <w:p w:rsidR="00FE79B6" w:rsidRPr="00DA4B8C" w:rsidRDefault="00455786" w:rsidP="00FE79B6">
      <w:pPr>
        <w:spacing w:after="0" w:line="240" w:lineRule="auto"/>
        <w:jc w:val="both"/>
        <w:rPr>
          <w:rFonts w:ascii="Arial" w:hAnsi="Arial" w:cs="Arial"/>
          <w:b/>
          <w:sz w:val="20"/>
          <w:szCs w:val="20"/>
          <w:u w:val="single"/>
        </w:rPr>
      </w:pPr>
      <w:r w:rsidRPr="00DA4B8C">
        <w:rPr>
          <w:rFonts w:ascii="Arial" w:hAnsi="Arial" w:cs="Arial"/>
          <w:b/>
          <w:sz w:val="20"/>
          <w:szCs w:val="20"/>
          <w:u w:val="single"/>
        </w:rPr>
        <w:t>Pytanie 17</w:t>
      </w:r>
      <w:r w:rsidR="00C85E51" w:rsidRPr="00DA4B8C">
        <w:rPr>
          <w:rFonts w:ascii="Arial" w:hAnsi="Arial" w:cs="Arial"/>
          <w:b/>
          <w:sz w:val="20"/>
          <w:szCs w:val="20"/>
          <w:u w:val="single"/>
        </w:rPr>
        <w:t>:</w:t>
      </w:r>
    </w:p>
    <w:p w:rsidR="00FE79B6" w:rsidRPr="00FE79B6" w:rsidRDefault="00FE79B6" w:rsidP="00EF765D">
      <w:pPr>
        <w:spacing w:after="0" w:line="240" w:lineRule="auto"/>
        <w:jc w:val="both"/>
        <w:rPr>
          <w:rFonts w:ascii="Arial" w:hAnsi="Arial" w:cs="Arial"/>
          <w:sz w:val="20"/>
          <w:szCs w:val="20"/>
        </w:rPr>
      </w:pPr>
      <w:r w:rsidRPr="00FE79B6">
        <w:rPr>
          <w:rFonts w:ascii="Arial" w:hAnsi="Arial" w:cs="Arial"/>
          <w:b/>
          <w:bCs/>
          <w:i/>
          <w:iCs/>
          <w:sz w:val="20"/>
          <w:szCs w:val="20"/>
        </w:rPr>
        <w:t>dotyczy: funkcji monitorowania głębokości i częstości uciśnięć klatki piersiowej z informacją zwrotną na ekranie i komunikatami głosowymi o prawidłowości działań.</w:t>
      </w:r>
    </w:p>
    <w:p w:rsidR="00FE79B6" w:rsidRPr="00FE79B6" w:rsidRDefault="00FE79B6" w:rsidP="00EF765D">
      <w:pPr>
        <w:spacing w:after="0" w:line="240" w:lineRule="auto"/>
        <w:rPr>
          <w:rFonts w:ascii="Arial" w:hAnsi="Arial" w:cs="Arial"/>
          <w:sz w:val="20"/>
          <w:szCs w:val="20"/>
        </w:rPr>
      </w:pPr>
      <w:r w:rsidRPr="00FE79B6">
        <w:rPr>
          <w:rFonts w:ascii="Arial" w:hAnsi="Arial" w:cs="Arial"/>
          <w:sz w:val="20"/>
          <w:szCs w:val="20"/>
        </w:rPr>
        <w:t>Czy Zamawiający dopuści do postępowania urządzenia bez funkcji monitorowania głębokości i częstości uciśnięć klatki p</w:t>
      </w:r>
      <w:r>
        <w:rPr>
          <w:rFonts w:ascii="Arial" w:hAnsi="Arial" w:cs="Arial"/>
          <w:sz w:val="20"/>
          <w:szCs w:val="20"/>
        </w:rPr>
        <w:t>iersiowej z informacja zwrotną?</w:t>
      </w:r>
      <w:r w:rsidRPr="00FE79B6">
        <w:rPr>
          <w:rFonts w:ascii="Arial" w:hAnsi="Arial" w:cs="Arial"/>
          <w:sz w:val="20"/>
          <w:szCs w:val="20"/>
        </w:rPr>
        <w:br/>
      </w:r>
      <w:r w:rsidRPr="00FE79B6">
        <w:rPr>
          <w:rFonts w:ascii="Arial" w:hAnsi="Arial" w:cs="Arial"/>
          <w:sz w:val="20"/>
          <w:szCs w:val="20"/>
        </w:rPr>
        <w:lastRenderedPageBreak/>
        <w:t>Środowisko ratownicze, których duża część prowadzi szkolenia z Pierwszej Pomocy jest podzielone w tej kwestii. Część twierdzi że technologia ta idzie w d</w:t>
      </w:r>
      <w:r>
        <w:rPr>
          <w:rFonts w:ascii="Arial" w:hAnsi="Arial" w:cs="Arial"/>
          <w:sz w:val="20"/>
          <w:szCs w:val="20"/>
        </w:rPr>
        <w:t xml:space="preserve">obrym kierunku, </w:t>
      </w:r>
      <w:r w:rsidRPr="00FE79B6">
        <w:rPr>
          <w:rFonts w:ascii="Arial" w:hAnsi="Arial" w:cs="Arial"/>
          <w:sz w:val="20"/>
          <w:szCs w:val="20"/>
        </w:rPr>
        <w:t xml:space="preserve"> i że asystent może być pomocny</w:t>
      </w:r>
      <w:r w:rsidR="00563BBB">
        <w:rPr>
          <w:rFonts w:ascii="Arial" w:hAnsi="Arial" w:cs="Arial"/>
          <w:sz w:val="20"/>
          <w:szCs w:val="20"/>
        </w:rPr>
        <w:t xml:space="preserve">. </w:t>
      </w:r>
      <w:r w:rsidRPr="00FE79B6">
        <w:rPr>
          <w:rFonts w:ascii="Arial" w:hAnsi="Arial" w:cs="Arial"/>
          <w:sz w:val="20"/>
          <w:szCs w:val="20"/>
        </w:rPr>
        <w:t>.Jednak większość krytycznie patrzy na tego typu rozwiązania, zwracając uwagę że dodatkowa liczba i tak dużej ilości bodźców, w postaci kolorowych światełek i migających obrazków lub komunikatów głosowych informujących nas, że daną czynność wykonujemy źle, rozprasza użytkownika i odciąga uwagę od prowadzenia prawidłowych uciśnięć.</w:t>
      </w:r>
      <w:r w:rsidR="00EF765D">
        <w:rPr>
          <w:rFonts w:ascii="Arial" w:hAnsi="Arial" w:cs="Arial"/>
          <w:sz w:val="20"/>
          <w:szCs w:val="20"/>
        </w:rPr>
        <w:t xml:space="preserve"> </w:t>
      </w:r>
      <w:r w:rsidRPr="00FE79B6">
        <w:rPr>
          <w:rFonts w:ascii="Arial" w:hAnsi="Arial" w:cs="Arial"/>
          <w:sz w:val="20"/>
          <w:szCs w:val="20"/>
        </w:rPr>
        <w:t>Nie ma badań potwierdzających większą skuteczność RKO z asystentem.</w:t>
      </w:r>
      <w:r w:rsidRPr="00FE79B6">
        <w:rPr>
          <w:rFonts w:ascii="Arial" w:hAnsi="Arial" w:cs="Arial"/>
          <w:sz w:val="20"/>
          <w:szCs w:val="20"/>
        </w:rPr>
        <w:br/>
        <w:t>W jednej kwestii wszyscy są zgodni - największy nacisk należy kłaść na rzetelne i regularne szkolenia.</w:t>
      </w:r>
    </w:p>
    <w:p w:rsidR="00FE79B6" w:rsidRDefault="00FE79B6"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D84514" w:rsidRDefault="00DA4B8C" w:rsidP="00D84514">
      <w:pPr>
        <w:spacing w:after="0" w:line="240" w:lineRule="auto"/>
        <w:jc w:val="both"/>
        <w:rPr>
          <w:rFonts w:ascii="Arial" w:hAnsi="Arial" w:cs="Arial"/>
          <w:b/>
          <w:sz w:val="20"/>
          <w:szCs w:val="20"/>
        </w:rPr>
      </w:pPr>
      <w:r w:rsidRPr="008F304C">
        <w:rPr>
          <w:rFonts w:ascii="Arial" w:hAnsi="Arial" w:cs="Arial"/>
          <w:b/>
          <w:color w:val="002060"/>
          <w:sz w:val="20"/>
          <w:szCs w:val="20"/>
        </w:rPr>
        <w:t>Zamawiający zmienia zapis w SOPZ w poz. 1</w:t>
      </w:r>
      <w:r w:rsidR="00D84514" w:rsidRPr="00B47BE2">
        <w:rPr>
          <w:rFonts w:ascii="Arial" w:hAnsi="Arial" w:cs="Arial"/>
          <w:b/>
          <w:color w:val="002060"/>
          <w:sz w:val="20"/>
          <w:szCs w:val="20"/>
        </w:rPr>
        <w:t xml:space="preserve"> w zakresie funkcji monitorowania głębokości i częstości uciśnięć klatki piersiowej.</w:t>
      </w:r>
    </w:p>
    <w:p w:rsidR="00C85E51" w:rsidRPr="008F304C" w:rsidRDefault="00C85E51" w:rsidP="00DA4B8C">
      <w:pPr>
        <w:spacing w:after="0" w:line="240" w:lineRule="auto"/>
        <w:jc w:val="both"/>
        <w:rPr>
          <w:rFonts w:ascii="Arial" w:hAnsi="Arial" w:cs="Arial"/>
          <w:b/>
          <w:color w:val="002060"/>
          <w:sz w:val="20"/>
          <w:szCs w:val="20"/>
        </w:rPr>
      </w:pPr>
    </w:p>
    <w:p w:rsidR="00DA4B8C" w:rsidRPr="00DA4B8C" w:rsidRDefault="00DA4B8C" w:rsidP="00DA4B8C">
      <w:pPr>
        <w:spacing w:after="0" w:line="240" w:lineRule="auto"/>
        <w:jc w:val="both"/>
        <w:rPr>
          <w:rFonts w:ascii="Arial" w:hAnsi="Arial" w:cs="Arial"/>
          <w:b/>
          <w:sz w:val="20"/>
          <w:szCs w:val="20"/>
        </w:rPr>
      </w:pPr>
    </w:p>
    <w:p w:rsidR="00FE79B6" w:rsidRPr="00DA4B8C" w:rsidRDefault="00455786" w:rsidP="00FE79B6">
      <w:pPr>
        <w:spacing w:after="0" w:line="240" w:lineRule="auto"/>
        <w:jc w:val="both"/>
        <w:rPr>
          <w:rFonts w:ascii="Arial" w:hAnsi="Arial" w:cs="Arial"/>
          <w:b/>
          <w:sz w:val="20"/>
          <w:szCs w:val="20"/>
          <w:u w:val="single"/>
        </w:rPr>
      </w:pPr>
      <w:r w:rsidRPr="00DA4B8C">
        <w:rPr>
          <w:rFonts w:ascii="Arial" w:hAnsi="Arial" w:cs="Arial"/>
          <w:b/>
          <w:sz w:val="20"/>
          <w:szCs w:val="20"/>
          <w:u w:val="single"/>
        </w:rPr>
        <w:t>Pytanie 18</w:t>
      </w:r>
      <w:r w:rsidR="00C85E51" w:rsidRPr="00DA4B8C">
        <w:rPr>
          <w:rFonts w:ascii="Arial" w:hAnsi="Arial" w:cs="Arial"/>
          <w:b/>
          <w:sz w:val="20"/>
          <w:szCs w:val="20"/>
          <w:u w:val="single"/>
        </w:rPr>
        <w:t>:</w:t>
      </w:r>
    </w:p>
    <w:p w:rsidR="00FE79B6" w:rsidRPr="00D84514" w:rsidRDefault="00FE79B6" w:rsidP="00FE79B6">
      <w:pPr>
        <w:spacing w:after="0" w:line="240" w:lineRule="auto"/>
        <w:jc w:val="both"/>
        <w:rPr>
          <w:rFonts w:ascii="Arial" w:hAnsi="Arial" w:cs="Arial"/>
          <w:b/>
          <w:sz w:val="20"/>
          <w:szCs w:val="20"/>
        </w:rPr>
      </w:pPr>
      <w:r w:rsidRPr="00D84514">
        <w:rPr>
          <w:rFonts w:ascii="Arial" w:hAnsi="Arial" w:cs="Arial"/>
          <w:b/>
          <w:bCs/>
          <w:i/>
          <w:iCs/>
          <w:sz w:val="20"/>
          <w:szCs w:val="20"/>
        </w:rPr>
        <w:t>dotyczy: dwufazowa falę defibrylacji o energii maksymalnej 200J.</w:t>
      </w:r>
    </w:p>
    <w:p w:rsidR="00FE79B6" w:rsidRPr="00AC5EC8" w:rsidRDefault="00FE79B6" w:rsidP="00FE79B6">
      <w:pPr>
        <w:spacing w:after="0" w:line="240" w:lineRule="auto"/>
        <w:jc w:val="both"/>
        <w:rPr>
          <w:rFonts w:ascii="Arial" w:hAnsi="Arial" w:cs="Arial"/>
          <w:sz w:val="20"/>
          <w:szCs w:val="20"/>
        </w:rPr>
      </w:pPr>
      <w:r w:rsidRPr="00AC5EC8">
        <w:rPr>
          <w:rFonts w:ascii="Arial" w:hAnsi="Arial" w:cs="Arial"/>
          <w:sz w:val="20"/>
          <w:szCs w:val="20"/>
        </w:rPr>
        <w:t>Czy Zamawiający dopuści do postępowania urządzenie posiadające energie  maksymalną 360 J?</w:t>
      </w:r>
    </w:p>
    <w:p w:rsidR="00FE79B6" w:rsidRPr="00AC5EC8" w:rsidRDefault="00FE79B6" w:rsidP="00FE79B6">
      <w:pPr>
        <w:spacing w:after="0" w:line="240" w:lineRule="auto"/>
        <w:jc w:val="both"/>
        <w:rPr>
          <w:rFonts w:ascii="Arial" w:hAnsi="Arial" w:cs="Arial"/>
          <w:sz w:val="20"/>
          <w:szCs w:val="20"/>
        </w:rPr>
      </w:pPr>
      <w:r w:rsidRPr="00AC5EC8">
        <w:rPr>
          <w:rFonts w:ascii="Arial" w:hAnsi="Arial" w:cs="Arial"/>
          <w:sz w:val="20"/>
          <w:szCs w:val="20"/>
          <w:u w:val="single"/>
        </w:rPr>
        <w:t>Protokół energii wzrastającej do 360 J jest stosowany przez zespoły ratownictwa medycznego.</w:t>
      </w:r>
    </w:p>
    <w:p w:rsidR="00FE79B6" w:rsidRPr="00AC5EC8" w:rsidRDefault="00FE79B6" w:rsidP="00FE79B6">
      <w:pPr>
        <w:suppressAutoHyphens/>
        <w:spacing w:after="0" w:line="240" w:lineRule="auto"/>
        <w:jc w:val="both"/>
        <w:rPr>
          <w:rFonts w:ascii="Arial" w:hAnsi="Arial" w:cs="Arial"/>
          <w:sz w:val="20"/>
          <w:szCs w:val="20"/>
        </w:rPr>
      </w:pPr>
      <w:r w:rsidRPr="00AC5EC8">
        <w:rPr>
          <w:rFonts w:ascii="Arial" w:eastAsia="Open Sans" w:hAnsi="Arial" w:cs="Arial"/>
          <w:bCs/>
          <w:i/>
          <w:iCs/>
          <w:sz w:val="20"/>
          <w:szCs w:val="20"/>
          <w:shd w:val="clear" w:color="auto" w:fill="FFFFFF"/>
        </w:rPr>
        <w:t>Na rynku dostępne są defibrylatory AED czołowych producentów działające w oparciu o różne protokoły dostarczanej energii, np. stałe lub wzrastające. Aktualnie nie ma dostępnych badań, które wskazywałyby na wyższość jednego konkretnego rozwiązania  nad pozostałymi. Doniesienia prasowe o skutecznym użyciu defibrylatorów działających według różnych protokołów energii mogą sugerować, że ta kwestia nie ma tak decydującego znaczenia jak starają się to przedstawiać producenci forsujący oferowane przez nich rozwiązanie.</w:t>
      </w:r>
    </w:p>
    <w:p w:rsidR="00FE79B6" w:rsidRDefault="00FE79B6"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FE79B6" w:rsidRDefault="00DA4B8C" w:rsidP="00C15192">
      <w:pPr>
        <w:spacing w:after="0" w:line="240" w:lineRule="auto"/>
        <w:jc w:val="both"/>
        <w:rPr>
          <w:rFonts w:ascii="Arial" w:hAnsi="Arial" w:cs="Arial"/>
          <w:b/>
          <w:color w:val="002060"/>
          <w:sz w:val="20"/>
          <w:szCs w:val="20"/>
        </w:rPr>
      </w:pPr>
      <w:r w:rsidRPr="008F304C">
        <w:rPr>
          <w:rFonts w:ascii="Arial" w:hAnsi="Arial" w:cs="Arial"/>
          <w:b/>
          <w:color w:val="002060"/>
          <w:sz w:val="20"/>
          <w:szCs w:val="20"/>
        </w:rPr>
        <w:t>Zamawiający zmienia zapis w 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wielkości fali defibrylacji</w:t>
      </w:r>
      <w:r w:rsidRPr="00B47BE2">
        <w:rPr>
          <w:rFonts w:ascii="Arial" w:hAnsi="Arial" w:cs="Arial"/>
          <w:b/>
          <w:color w:val="002060"/>
          <w:sz w:val="20"/>
          <w:szCs w:val="20"/>
        </w:rPr>
        <w:t>.</w:t>
      </w:r>
    </w:p>
    <w:p w:rsidR="00C15192" w:rsidRPr="00C15192" w:rsidRDefault="00C15192" w:rsidP="00C15192">
      <w:pPr>
        <w:spacing w:after="0" w:line="240" w:lineRule="auto"/>
        <w:jc w:val="both"/>
        <w:rPr>
          <w:rFonts w:ascii="Arial" w:hAnsi="Arial" w:cs="Arial"/>
          <w:b/>
          <w:color w:val="002060"/>
          <w:sz w:val="20"/>
          <w:szCs w:val="20"/>
        </w:rPr>
      </w:pPr>
    </w:p>
    <w:p w:rsidR="00C85E51" w:rsidRPr="00DA4B8C" w:rsidRDefault="00455786" w:rsidP="00C85E51">
      <w:pPr>
        <w:spacing w:after="0" w:line="240" w:lineRule="auto"/>
        <w:jc w:val="both"/>
        <w:rPr>
          <w:rFonts w:ascii="Arial" w:hAnsi="Arial" w:cs="Arial"/>
          <w:b/>
          <w:sz w:val="20"/>
          <w:szCs w:val="20"/>
          <w:u w:val="single"/>
        </w:rPr>
      </w:pPr>
      <w:r w:rsidRPr="00DA4B8C">
        <w:rPr>
          <w:rFonts w:ascii="Arial" w:hAnsi="Arial" w:cs="Arial"/>
          <w:b/>
          <w:sz w:val="20"/>
          <w:szCs w:val="20"/>
          <w:u w:val="single"/>
        </w:rPr>
        <w:t>Pytanie 19</w:t>
      </w:r>
      <w:r w:rsidR="00C85E51" w:rsidRPr="00DA4B8C">
        <w:rPr>
          <w:rFonts w:ascii="Arial" w:hAnsi="Arial" w:cs="Arial"/>
          <w:b/>
          <w:sz w:val="20"/>
          <w:szCs w:val="20"/>
          <w:u w:val="single"/>
        </w:rPr>
        <w:t>:</w:t>
      </w:r>
    </w:p>
    <w:p w:rsidR="00FE79B6" w:rsidRPr="00FE79B6" w:rsidRDefault="00FE79B6" w:rsidP="00FE79B6">
      <w:pPr>
        <w:spacing w:after="0"/>
        <w:jc w:val="both"/>
        <w:rPr>
          <w:rFonts w:ascii="Arial" w:hAnsi="Arial" w:cs="Arial"/>
          <w:sz w:val="20"/>
          <w:szCs w:val="20"/>
        </w:rPr>
      </w:pPr>
      <w:r w:rsidRPr="00FE79B6">
        <w:rPr>
          <w:rFonts w:ascii="Arial" w:hAnsi="Arial" w:cs="Arial"/>
          <w:sz w:val="20"/>
          <w:szCs w:val="20"/>
        </w:rPr>
        <w:t xml:space="preserve">Czy Zamawiający dopuści defibrylator z elektrodami, o okresie ważności nie krótszym niż 24 miesiące? </w:t>
      </w:r>
      <w:r w:rsidR="00AC5EC8">
        <w:rPr>
          <w:rFonts w:ascii="Arial" w:hAnsi="Arial" w:cs="Arial"/>
          <w:sz w:val="20"/>
          <w:szCs w:val="20"/>
        </w:rPr>
        <w:t xml:space="preserve"> </w:t>
      </w:r>
      <w:r w:rsidRPr="00FE79B6">
        <w:rPr>
          <w:rFonts w:ascii="Arial" w:hAnsi="Arial" w:cs="Arial"/>
          <w:sz w:val="20"/>
          <w:szCs w:val="20"/>
        </w:rPr>
        <w:t>Elektrody do defibrylacji zawierają żel, który w miarę upływu czasu, pod wpływem działania czynników zewnętrznych środowiska, pomimo hermetycznego zamknięcia ulega wysychaniu. Względy bezpieczeństwa więc, i ochrony pacjenta przed poparzeniem nakazują wymianę elektrod w czasie bezpiecznym, nie narażającym na wspomniane ryzyko.</w:t>
      </w:r>
    </w:p>
    <w:p w:rsidR="00FE79B6" w:rsidRDefault="00FE79B6"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DA4B8C" w:rsidP="00DA4B8C">
      <w:pPr>
        <w:spacing w:after="0" w:line="240" w:lineRule="auto"/>
        <w:jc w:val="both"/>
        <w:rPr>
          <w:rFonts w:ascii="Arial" w:hAnsi="Arial" w:cs="Arial"/>
          <w:b/>
          <w:color w:val="002060"/>
          <w:sz w:val="20"/>
          <w:szCs w:val="20"/>
        </w:rPr>
      </w:pPr>
      <w:r w:rsidRPr="008F304C">
        <w:rPr>
          <w:rFonts w:ascii="Arial" w:hAnsi="Arial" w:cs="Arial"/>
          <w:b/>
          <w:color w:val="002060"/>
          <w:sz w:val="20"/>
          <w:szCs w:val="20"/>
        </w:rPr>
        <w:t xml:space="preserve">Zamawiający zmienia zapis w </w:t>
      </w:r>
      <w:r w:rsidR="00D84514" w:rsidRPr="008F304C">
        <w:rPr>
          <w:rFonts w:ascii="Arial" w:hAnsi="Arial" w:cs="Arial"/>
          <w:b/>
          <w:color w:val="002060"/>
          <w:sz w:val="20"/>
          <w:szCs w:val="20"/>
        </w:rPr>
        <w:t>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okresu przydatności elektrod.</w:t>
      </w:r>
    </w:p>
    <w:p w:rsidR="00DA4B8C" w:rsidRPr="008F304C" w:rsidRDefault="00DA4B8C" w:rsidP="00DA4B8C">
      <w:pPr>
        <w:spacing w:after="0" w:line="240" w:lineRule="auto"/>
        <w:jc w:val="both"/>
        <w:rPr>
          <w:rFonts w:ascii="Arial" w:hAnsi="Arial" w:cs="Arial"/>
          <w:b/>
          <w:color w:val="002060"/>
          <w:sz w:val="20"/>
          <w:szCs w:val="20"/>
        </w:rPr>
      </w:pPr>
    </w:p>
    <w:p w:rsidR="00AC5EC8" w:rsidRPr="00DA4B8C" w:rsidRDefault="00455786" w:rsidP="00AC5EC8">
      <w:pPr>
        <w:spacing w:after="0" w:line="240" w:lineRule="auto"/>
        <w:jc w:val="both"/>
        <w:rPr>
          <w:rFonts w:ascii="Arial" w:hAnsi="Arial" w:cs="Arial"/>
          <w:b/>
          <w:sz w:val="20"/>
          <w:szCs w:val="20"/>
          <w:u w:val="single"/>
        </w:rPr>
      </w:pPr>
      <w:r w:rsidRPr="00DA4B8C">
        <w:rPr>
          <w:rFonts w:ascii="Arial" w:hAnsi="Arial" w:cs="Arial"/>
          <w:b/>
          <w:sz w:val="20"/>
          <w:szCs w:val="20"/>
          <w:u w:val="single"/>
        </w:rPr>
        <w:t>Pytanie 20</w:t>
      </w:r>
      <w:r w:rsidR="00C85E51" w:rsidRPr="00DA4B8C">
        <w:rPr>
          <w:rFonts w:ascii="Arial" w:hAnsi="Arial" w:cs="Arial"/>
          <w:b/>
          <w:sz w:val="20"/>
          <w:szCs w:val="20"/>
          <w:u w:val="single"/>
        </w:rPr>
        <w:t>:</w:t>
      </w:r>
    </w:p>
    <w:p w:rsidR="00DA4B8C" w:rsidRDefault="00AC5EC8" w:rsidP="00AC5EC8">
      <w:pPr>
        <w:spacing w:after="0" w:line="240" w:lineRule="auto"/>
        <w:jc w:val="both"/>
        <w:rPr>
          <w:rFonts w:ascii="Arial" w:hAnsi="Arial" w:cs="Arial"/>
          <w:i/>
          <w:sz w:val="20"/>
          <w:szCs w:val="20"/>
        </w:rPr>
      </w:pPr>
      <w:r w:rsidRPr="00AC5EC8">
        <w:rPr>
          <w:rFonts w:ascii="Arial" w:hAnsi="Arial" w:cs="Arial"/>
          <w:sz w:val="20"/>
          <w:szCs w:val="20"/>
        </w:rPr>
        <w:t>Zamawiający określił poziom maksymalnej energii wstrząsu 200 dżuli. A przecież „eskalacyjny protokół energetyczny” do maksymalnej energii 360 dżuli jest niewątpliwą zaletą defibrylatorów ! Stosuje się go w urządzeniach pracujących w karetkach czy śmigłowcach pogotowia oraz SOR’ach. W przypadku AED jest on dostępny jedynie przez wybranych producentów. Ma to kluczowe znaczenie podczas nawrotów migotania do czego odnoszą się wytyczne Europejskiej Rady Resuscytacji z 2015 roku.</w:t>
      </w:r>
      <w:r w:rsidRPr="00AC5EC8">
        <w:rPr>
          <w:rFonts w:ascii="Arial" w:hAnsi="Arial" w:cs="Arial"/>
          <w:sz w:val="20"/>
          <w:szCs w:val="20"/>
        </w:rPr>
        <w:br/>
      </w:r>
      <w:r w:rsidRPr="00AC5EC8">
        <w:rPr>
          <w:rFonts w:ascii="Arial" w:hAnsi="Arial" w:cs="Arial"/>
          <w:i/>
          <w:sz w:val="20"/>
          <w:szCs w:val="20"/>
        </w:rPr>
        <w:t>Czy zamawiający wymaga aby defibrylator automatycznie zwiększał energię wstrząsu w przypadku gdy wstrząs o niskiej energii NIE będzie skuteczny do 360 dżuli ?</w:t>
      </w:r>
    </w:p>
    <w:p w:rsidR="00AC5EC8" w:rsidRPr="00AC5EC8" w:rsidRDefault="00AC5EC8" w:rsidP="00AC5EC8">
      <w:pPr>
        <w:spacing w:after="0" w:line="240" w:lineRule="auto"/>
        <w:jc w:val="both"/>
        <w:rPr>
          <w:rFonts w:ascii="Arial" w:hAnsi="Arial" w:cs="Arial"/>
          <w:b/>
          <w:sz w:val="20"/>
          <w:szCs w:val="20"/>
        </w:rPr>
      </w:pPr>
      <w:r w:rsidRPr="00AC5EC8">
        <w:rPr>
          <w:rFonts w:ascii="Arial" w:hAnsi="Arial" w:cs="Arial"/>
          <w:i/>
          <w:sz w:val="20"/>
          <w:szCs w:val="20"/>
        </w:rPr>
        <w:tab/>
      </w:r>
    </w:p>
    <w:p w:rsidR="00C85E51" w:rsidRPr="002F51FC" w:rsidRDefault="00C85E51" w:rsidP="00C85E51">
      <w:pPr>
        <w:spacing w:after="0" w:line="240" w:lineRule="auto"/>
        <w:jc w:val="both"/>
        <w:rPr>
          <w:rFonts w:ascii="Arial" w:hAnsi="Arial" w:cs="Arial"/>
          <w:b/>
          <w:color w:val="003399"/>
          <w:sz w:val="20"/>
          <w:szCs w:val="20"/>
          <w:u w:val="single"/>
        </w:rPr>
      </w:pPr>
      <w:r w:rsidRPr="002F51FC">
        <w:rPr>
          <w:rFonts w:ascii="Arial" w:hAnsi="Arial" w:cs="Arial"/>
          <w:b/>
          <w:color w:val="003399"/>
          <w:sz w:val="20"/>
          <w:szCs w:val="20"/>
          <w:u w:val="single"/>
        </w:rPr>
        <w:t>na które udziela się następującej odpowiedzi:</w:t>
      </w:r>
    </w:p>
    <w:p w:rsidR="00B7570F" w:rsidRDefault="00DA4B8C" w:rsidP="00DA4B8C">
      <w:pPr>
        <w:spacing w:after="0" w:line="240" w:lineRule="auto"/>
        <w:jc w:val="both"/>
        <w:rPr>
          <w:rFonts w:ascii="Arial" w:hAnsi="Arial" w:cs="Arial"/>
          <w:b/>
          <w:sz w:val="20"/>
          <w:szCs w:val="20"/>
        </w:rPr>
      </w:pPr>
      <w:bookmarkStart w:id="23" w:name="_Hlk511812274"/>
      <w:r>
        <w:rPr>
          <w:rFonts w:ascii="Arial" w:hAnsi="Arial" w:cs="Arial"/>
          <w:b/>
          <w:color w:val="002060"/>
          <w:sz w:val="20"/>
          <w:szCs w:val="20"/>
        </w:rPr>
        <w:t>Z</w:t>
      </w:r>
      <w:r w:rsidRPr="00550B26">
        <w:rPr>
          <w:rFonts w:ascii="Arial" w:hAnsi="Arial" w:cs="Arial"/>
          <w:b/>
          <w:color w:val="002060"/>
          <w:sz w:val="20"/>
          <w:szCs w:val="20"/>
        </w:rPr>
        <w:t xml:space="preserve">amawiający </w:t>
      </w:r>
      <w:r>
        <w:rPr>
          <w:rFonts w:ascii="Arial" w:hAnsi="Arial" w:cs="Arial"/>
          <w:b/>
          <w:color w:val="002060"/>
          <w:sz w:val="20"/>
          <w:szCs w:val="20"/>
        </w:rPr>
        <w:t xml:space="preserve">zmienia zapis w </w:t>
      </w:r>
      <w:r w:rsidR="00D84514" w:rsidRPr="008F304C">
        <w:rPr>
          <w:rFonts w:ascii="Arial" w:hAnsi="Arial" w:cs="Arial"/>
          <w:b/>
          <w:color w:val="002060"/>
          <w:sz w:val="20"/>
          <w:szCs w:val="20"/>
        </w:rPr>
        <w:t>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wielkości fali defibrylacji.</w:t>
      </w:r>
    </w:p>
    <w:bookmarkEnd w:id="23"/>
    <w:p w:rsidR="00DA4B8C" w:rsidRPr="00DA4B8C" w:rsidRDefault="00DA4B8C" w:rsidP="00DA4B8C">
      <w:pPr>
        <w:spacing w:after="0" w:line="240" w:lineRule="auto"/>
        <w:jc w:val="both"/>
        <w:rPr>
          <w:rFonts w:ascii="Arial" w:hAnsi="Arial" w:cs="Arial"/>
          <w:b/>
          <w:sz w:val="20"/>
          <w:szCs w:val="20"/>
        </w:rPr>
      </w:pPr>
    </w:p>
    <w:p w:rsidR="00AC5EC8" w:rsidRPr="00DA4B8C" w:rsidRDefault="00C85E51" w:rsidP="00AC5EC8">
      <w:pPr>
        <w:spacing w:after="0" w:line="240" w:lineRule="auto"/>
        <w:jc w:val="both"/>
        <w:rPr>
          <w:rFonts w:ascii="Arial" w:hAnsi="Arial" w:cs="Arial"/>
          <w:b/>
          <w:sz w:val="20"/>
          <w:szCs w:val="20"/>
          <w:u w:val="single"/>
        </w:rPr>
      </w:pPr>
      <w:r w:rsidRPr="00DA4B8C">
        <w:rPr>
          <w:rFonts w:ascii="Arial" w:hAnsi="Arial" w:cs="Arial"/>
          <w:b/>
          <w:sz w:val="20"/>
          <w:szCs w:val="20"/>
          <w:u w:val="single"/>
        </w:rPr>
        <w:t xml:space="preserve">Pytanie </w:t>
      </w:r>
      <w:r w:rsidR="00455786" w:rsidRPr="00DA4B8C">
        <w:rPr>
          <w:rFonts w:ascii="Arial" w:hAnsi="Arial" w:cs="Arial"/>
          <w:b/>
          <w:sz w:val="20"/>
          <w:szCs w:val="20"/>
          <w:u w:val="single"/>
        </w:rPr>
        <w:t>21</w:t>
      </w:r>
      <w:r w:rsidRPr="00DA4B8C">
        <w:rPr>
          <w:rFonts w:ascii="Arial" w:hAnsi="Arial" w:cs="Arial"/>
          <w:b/>
          <w:sz w:val="20"/>
          <w:szCs w:val="20"/>
          <w:u w:val="single"/>
        </w:rPr>
        <w:t>:</w:t>
      </w:r>
      <w:r w:rsidR="00AC5EC8" w:rsidRPr="00DA4B8C">
        <w:rPr>
          <w:rFonts w:ascii="Arial" w:hAnsi="Arial" w:cs="Arial"/>
          <w:b/>
          <w:sz w:val="20"/>
          <w:szCs w:val="20"/>
          <w:u w:val="single"/>
        </w:rPr>
        <w:t xml:space="preserve"> </w:t>
      </w:r>
    </w:p>
    <w:p w:rsidR="00AC5EC8" w:rsidRPr="00AC5EC8" w:rsidRDefault="00AC5EC8" w:rsidP="00DA4B8C">
      <w:pPr>
        <w:spacing w:after="0" w:line="240" w:lineRule="auto"/>
        <w:rPr>
          <w:rFonts w:ascii="Arial" w:hAnsi="Arial" w:cs="Arial"/>
          <w:b/>
          <w:sz w:val="20"/>
          <w:szCs w:val="20"/>
        </w:rPr>
      </w:pPr>
      <w:r w:rsidRPr="00AC5EC8">
        <w:rPr>
          <w:rFonts w:ascii="Arial" w:hAnsi="Arial" w:cs="Arial"/>
          <w:sz w:val="20"/>
          <w:szCs w:val="20"/>
        </w:rPr>
        <w:t>Zamawiający wymaga „ekranu min 3”do wyświetlania krzywej EKG. W nowoczesnych AED nie stosuje się ekranów. Wykres krzywej EKG dla obsługującego nie ma znaczenia (chyba że jest to wykwalifikowany ratownik), a tylko odciąga uwagę obsługującego. Takie rozwiązania stosuje się w przypadku zaawansowanych grup ratowniczych.</w:t>
      </w:r>
      <w:r w:rsidRPr="00AC5EC8">
        <w:rPr>
          <w:rFonts w:ascii="Arial" w:hAnsi="Arial" w:cs="Arial"/>
          <w:sz w:val="20"/>
          <w:szCs w:val="20"/>
        </w:rPr>
        <w:br/>
      </w:r>
      <w:r w:rsidRPr="00AC5EC8">
        <w:rPr>
          <w:rFonts w:ascii="Arial" w:hAnsi="Arial" w:cs="Arial"/>
          <w:i/>
          <w:sz w:val="20"/>
          <w:szCs w:val="20"/>
        </w:rPr>
        <w:lastRenderedPageBreak/>
        <w:t>Czy Zamawiający wymaga ekranu LCD do wyświetlania komunikatów i krzywej EKG czy też dopuści urządzenia bez ekranu LCD ?</w:t>
      </w:r>
    </w:p>
    <w:p w:rsidR="00AC5EC8" w:rsidRDefault="00AC5EC8"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Default="00DA4B8C" w:rsidP="008F304C">
      <w:pPr>
        <w:spacing w:after="0" w:line="240" w:lineRule="auto"/>
        <w:jc w:val="both"/>
        <w:rPr>
          <w:rFonts w:ascii="Arial" w:hAnsi="Arial" w:cs="Arial"/>
          <w:b/>
          <w:color w:val="002060"/>
          <w:sz w:val="20"/>
          <w:szCs w:val="20"/>
        </w:rPr>
      </w:pPr>
      <w:bookmarkStart w:id="24" w:name="_Hlk511812431"/>
      <w:r w:rsidRPr="008F304C">
        <w:rPr>
          <w:rFonts w:ascii="Arial" w:hAnsi="Arial" w:cs="Arial"/>
          <w:b/>
          <w:color w:val="002060"/>
          <w:sz w:val="20"/>
          <w:szCs w:val="20"/>
        </w:rPr>
        <w:t xml:space="preserve">Zamawiający zmienia zapis w </w:t>
      </w:r>
      <w:bookmarkEnd w:id="24"/>
      <w:r w:rsidR="00D84514" w:rsidRPr="008F304C">
        <w:rPr>
          <w:rFonts w:ascii="Arial" w:hAnsi="Arial" w:cs="Arial"/>
          <w:b/>
          <w:color w:val="002060"/>
          <w:sz w:val="20"/>
          <w:szCs w:val="20"/>
        </w:rPr>
        <w:t>SOPZ w poz. 1</w:t>
      </w:r>
      <w:r w:rsidR="00D84514">
        <w:rPr>
          <w:rFonts w:ascii="Arial" w:hAnsi="Arial" w:cs="Arial"/>
          <w:b/>
          <w:color w:val="002060"/>
          <w:sz w:val="20"/>
          <w:szCs w:val="20"/>
        </w:rPr>
        <w:t xml:space="preserve"> </w:t>
      </w:r>
      <w:r w:rsidR="00D84514" w:rsidRPr="00B47BE2">
        <w:rPr>
          <w:rFonts w:ascii="Arial" w:hAnsi="Arial" w:cs="Arial"/>
          <w:b/>
          <w:color w:val="002060"/>
          <w:sz w:val="20"/>
          <w:szCs w:val="20"/>
        </w:rPr>
        <w:t>w zakresie ekranu.</w:t>
      </w:r>
    </w:p>
    <w:p w:rsidR="008F304C" w:rsidRPr="008F304C" w:rsidRDefault="008F304C" w:rsidP="008F304C">
      <w:pPr>
        <w:spacing w:after="0" w:line="240" w:lineRule="auto"/>
        <w:jc w:val="both"/>
        <w:rPr>
          <w:rFonts w:ascii="Arial" w:hAnsi="Arial" w:cs="Arial"/>
          <w:b/>
          <w:color w:val="002060"/>
          <w:sz w:val="20"/>
          <w:szCs w:val="20"/>
        </w:rPr>
      </w:pPr>
    </w:p>
    <w:p w:rsidR="00DA4B8C" w:rsidRDefault="00455786" w:rsidP="00DA4B8C">
      <w:pPr>
        <w:spacing w:after="0" w:line="240" w:lineRule="auto"/>
        <w:jc w:val="both"/>
        <w:rPr>
          <w:rFonts w:ascii="Arial" w:hAnsi="Arial" w:cs="Arial"/>
          <w:b/>
          <w:sz w:val="20"/>
          <w:szCs w:val="20"/>
          <w:u w:val="single"/>
        </w:rPr>
      </w:pPr>
      <w:r w:rsidRPr="00DA4B8C">
        <w:rPr>
          <w:rFonts w:ascii="Arial" w:hAnsi="Arial" w:cs="Arial"/>
          <w:b/>
          <w:sz w:val="20"/>
          <w:szCs w:val="20"/>
          <w:u w:val="single"/>
        </w:rPr>
        <w:t>Pytanie 22</w:t>
      </w:r>
      <w:r w:rsidR="00C85E51" w:rsidRPr="00DA4B8C">
        <w:rPr>
          <w:rFonts w:ascii="Arial" w:hAnsi="Arial" w:cs="Arial"/>
          <w:b/>
          <w:sz w:val="20"/>
          <w:szCs w:val="20"/>
          <w:u w:val="single"/>
        </w:rPr>
        <w:t>:</w:t>
      </w:r>
    </w:p>
    <w:p w:rsidR="00AC5EC8" w:rsidRDefault="00AC5EC8" w:rsidP="00DA4B8C">
      <w:pPr>
        <w:spacing w:after="0" w:line="240" w:lineRule="auto"/>
        <w:jc w:val="both"/>
        <w:rPr>
          <w:rFonts w:ascii="Arial" w:hAnsi="Arial" w:cs="Arial"/>
          <w:i/>
          <w:sz w:val="20"/>
          <w:szCs w:val="20"/>
        </w:rPr>
      </w:pPr>
      <w:r w:rsidRPr="00AC5EC8">
        <w:rPr>
          <w:rFonts w:ascii="Arial" w:hAnsi="Arial" w:cs="Arial"/>
          <w:sz w:val="20"/>
          <w:szCs w:val="20"/>
        </w:rPr>
        <w:t>Zamawiający określił tryb pracy jako całkowicie automatyczny lub półautomatyczny. Urządzenia automatyczne są szybsze, mniej angażują/stresują obsługującego i powinny być stosowane w środowisku gdy poziom przeszkolenia potencjalnych obsługujących nie jest „profesjonalny”. To znaczna różnica czy AED jest w pełni automatyczny czy też półautomatyczny i ma wpływ na cenę urządzenia.</w:t>
      </w:r>
      <w:r w:rsidRPr="00AC5EC8">
        <w:rPr>
          <w:rFonts w:ascii="Arial" w:hAnsi="Arial" w:cs="Arial"/>
          <w:sz w:val="20"/>
          <w:szCs w:val="20"/>
        </w:rPr>
        <w:br/>
      </w:r>
      <w:r w:rsidRPr="00AC5EC8">
        <w:rPr>
          <w:rFonts w:ascii="Arial" w:hAnsi="Arial" w:cs="Arial"/>
          <w:i/>
          <w:sz w:val="20"/>
          <w:szCs w:val="20"/>
        </w:rPr>
        <w:t>Czy Zamawiający wymaga aby urządzenia  były w pełni automatyczne ?</w:t>
      </w:r>
    </w:p>
    <w:p w:rsidR="00DA4B8C" w:rsidRPr="00DA4B8C" w:rsidRDefault="00DA4B8C" w:rsidP="00DA4B8C">
      <w:pPr>
        <w:spacing w:after="0" w:line="240" w:lineRule="auto"/>
        <w:jc w:val="both"/>
        <w:rPr>
          <w:rFonts w:ascii="Arial" w:hAnsi="Arial" w:cs="Arial"/>
          <w:b/>
          <w:sz w:val="20"/>
          <w:szCs w:val="20"/>
          <w:u w:val="single"/>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DA4B8C" w:rsidP="00C85E51">
      <w:pPr>
        <w:jc w:val="both"/>
        <w:rPr>
          <w:rFonts w:ascii="Arial" w:hAnsi="Arial" w:cs="Arial"/>
          <w:b/>
          <w:color w:val="002060"/>
          <w:sz w:val="20"/>
          <w:szCs w:val="20"/>
        </w:rPr>
      </w:pPr>
      <w:r w:rsidRPr="008F304C">
        <w:rPr>
          <w:rFonts w:ascii="Arial" w:hAnsi="Arial" w:cs="Arial"/>
          <w:b/>
          <w:color w:val="002060"/>
          <w:sz w:val="20"/>
          <w:szCs w:val="20"/>
        </w:rPr>
        <w:t>Zamawiający nie wprowadza zmiany</w:t>
      </w:r>
      <w:r w:rsidR="00D84514">
        <w:rPr>
          <w:rFonts w:ascii="Arial" w:hAnsi="Arial" w:cs="Arial"/>
          <w:b/>
          <w:color w:val="002060"/>
          <w:sz w:val="20"/>
          <w:szCs w:val="20"/>
        </w:rPr>
        <w:t xml:space="preserve"> w SOPZ </w:t>
      </w:r>
      <w:r w:rsidR="00D84514" w:rsidRPr="00B47BE2">
        <w:rPr>
          <w:rFonts w:ascii="Arial" w:hAnsi="Arial" w:cs="Arial"/>
          <w:b/>
          <w:color w:val="002060"/>
          <w:sz w:val="20"/>
          <w:szCs w:val="20"/>
        </w:rPr>
        <w:t xml:space="preserve">w poz. 1 </w:t>
      </w:r>
      <w:r w:rsidR="00274885" w:rsidRPr="00B47BE2">
        <w:rPr>
          <w:rFonts w:ascii="Arial" w:hAnsi="Arial" w:cs="Arial"/>
          <w:b/>
          <w:color w:val="002060"/>
          <w:sz w:val="20"/>
          <w:szCs w:val="20"/>
        </w:rPr>
        <w:t>w zakresie trybu pracy tj. automatyczny czy półautomatyczny</w:t>
      </w:r>
      <w:r w:rsidRPr="00B47BE2">
        <w:rPr>
          <w:rFonts w:ascii="Arial" w:hAnsi="Arial" w:cs="Arial"/>
          <w:b/>
          <w:color w:val="002060"/>
          <w:sz w:val="20"/>
          <w:szCs w:val="20"/>
        </w:rPr>
        <w:t>.</w:t>
      </w:r>
    </w:p>
    <w:p w:rsidR="00AC5EC8" w:rsidRPr="00DA4B8C" w:rsidRDefault="00455786" w:rsidP="00AC5EC8">
      <w:pPr>
        <w:spacing w:after="0" w:line="240" w:lineRule="auto"/>
        <w:jc w:val="both"/>
        <w:rPr>
          <w:rFonts w:ascii="Arial" w:hAnsi="Arial" w:cs="Arial"/>
          <w:b/>
          <w:sz w:val="20"/>
          <w:szCs w:val="20"/>
          <w:u w:val="single"/>
        </w:rPr>
      </w:pPr>
      <w:r w:rsidRPr="00DA4B8C">
        <w:rPr>
          <w:rFonts w:ascii="Arial" w:hAnsi="Arial" w:cs="Arial"/>
          <w:b/>
          <w:sz w:val="20"/>
          <w:szCs w:val="20"/>
          <w:u w:val="single"/>
        </w:rPr>
        <w:t>Pytanie 23</w:t>
      </w:r>
      <w:r w:rsidR="00C85E51" w:rsidRPr="00DA4B8C">
        <w:rPr>
          <w:rFonts w:ascii="Arial" w:hAnsi="Arial" w:cs="Arial"/>
          <w:b/>
          <w:sz w:val="20"/>
          <w:szCs w:val="20"/>
          <w:u w:val="single"/>
        </w:rPr>
        <w:t>:</w:t>
      </w:r>
    </w:p>
    <w:p w:rsidR="00AC5EC8" w:rsidRPr="00AC5EC8" w:rsidRDefault="00AC5EC8" w:rsidP="00AC5EC8">
      <w:pPr>
        <w:spacing w:after="0" w:line="240" w:lineRule="auto"/>
        <w:jc w:val="both"/>
        <w:rPr>
          <w:rFonts w:ascii="Arial" w:hAnsi="Arial" w:cs="Arial"/>
          <w:b/>
          <w:sz w:val="20"/>
          <w:szCs w:val="20"/>
        </w:rPr>
      </w:pPr>
      <w:r w:rsidRPr="00AC5EC8">
        <w:rPr>
          <w:rFonts w:ascii="Arial" w:hAnsi="Arial" w:cs="Arial"/>
          <w:sz w:val="20"/>
          <w:szCs w:val="20"/>
        </w:rPr>
        <w:t xml:space="preserve">Zamawiający wymaga aby defibrylator był wyposażony w komplet 2 par elektrod o okresie przydatności min. 5 lat. Standardowy okres przydatności elektrod to 2 lata. </w:t>
      </w:r>
      <w:r w:rsidRPr="00AC5EC8">
        <w:rPr>
          <w:rFonts w:ascii="Arial" w:hAnsi="Arial" w:cs="Arial"/>
          <w:sz w:val="20"/>
          <w:szCs w:val="20"/>
        </w:rPr>
        <w:br/>
      </w:r>
      <w:r w:rsidRPr="00AC5EC8">
        <w:rPr>
          <w:rFonts w:ascii="Arial" w:hAnsi="Arial" w:cs="Arial"/>
          <w:i/>
          <w:sz w:val="20"/>
          <w:szCs w:val="20"/>
        </w:rPr>
        <w:t>Czy Zamawiający dopuści urządzenie z terminem przydatności elektrod 4 lata ?</w:t>
      </w:r>
    </w:p>
    <w:p w:rsidR="00AC5EC8" w:rsidRDefault="00AC5EC8"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DA4B8C" w:rsidP="00C85E51">
      <w:pPr>
        <w:jc w:val="both"/>
        <w:rPr>
          <w:rFonts w:ascii="Arial" w:hAnsi="Arial" w:cs="Arial"/>
          <w:b/>
          <w:color w:val="002060"/>
          <w:sz w:val="20"/>
          <w:szCs w:val="20"/>
        </w:rPr>
      </w:pPr>
      <w:r w:rsidRPr="008F304C">
        <w:rPr>
          <w:rFonts w:ascii="Arial" w:hAnsi="Arial" w:cs="Arial"/>
          <w:b/>
          <w:color w:val="002060"/>
          <w:sz w:val="20"/>
          <w:szCs w:val="20"/>
        </w:rPr>
        <w:t xml:space="preserve">Zamawiający zmienia zapis w </w:t>
      </w:r>
      <w:r w:rsidR="00274885" w:rsidRPr="008F304C">
        <w:rPr>
          <w:rFonts w:ascii="Arial" w:hAnsi="Arial" w:cs="Arial"/>
          <w:b/>
          <w:color w:val="002060"/>
          <w:sz w:val="20"/>
          <w:szCs w:val="20"/>
        </w:rPr>
        <w:t>SOPZ w poz. 1</w:t>
      </w:r>
      <w:r w:rsidR="00274885">
        <w:rPr>
          <w:rFonts w:ascii="Arial" w:hAnsi="Arial" w:cs="Arial"/>
          <w:b/>
          <w:color w:val="002060"/>
          <w:sz w:val="20"/>
          <w:szCs w:val="20"/>
        </w:rPr>
        <w:t xml:space="preserve"> </w:t>
      </w:r>
      <w:r w:rsidR="00274885" w:rsidRPr="00B47BE2">
        <w:rPr>
          <w:rFonts w:ascii="Arial" w:hAnsi="Arial" w:cs="Arial"/>
          <w:b/>
          <w:color w:val="002060"/>
          <w:sz w:val="20"/>
          <w:szCs w:val="20"/>
        </w:rPr>
        <w:t>w zakresie okresu przydatności elektrod.</w:t>
      </w:r>
    </w:p>
    <w:p w:rsidR="00AC5EC8" w:rsidRPr="00DA4B8C" w:rsidRDefault="00455786" w:rsidP="00AC5EC8">
      <w:pPr>
        <w:spacing w:after="0" w:line="240" w:lineRule="auto"/>
        <w:jc w:val="both"/>
        <w:rPr>
          <w:rFonts w:ascii="Arial" w:hAnsi="Arial" w:cs="Arial"/>
          <w:b/>
          <w:sz w:val="20"/>
          <w:szCs w:val="20"/>
          <w:u w:val="single"/>
        </w:rPr>
      </w:pPr>
      <w:r w:rsidRPr="00DA4B8C">
        <w:rPr>
          <w:rFonts w:ascii="Arial" w:hAnsi="Arial" w:cs="Arial"/>
          <w:b/>
          <w:sz w:val="20"/>
          <w:szCs w:val="20"/>
          <w:u w:val="single"/>
        </w:rPr>
        <w:t>Pytanie 24</w:t>
      </w:r>
      <w:r w:rsidR="00C85E51" w:rsidRPr="00DA4B8C">
        <w:rPr>
          <w:rFonts w:ascii="Arial" w:hAnsi="Arial" w:cs="Arial"/>
          <w:b/>
          <w:sz w:val="20"/>
          <w:szCs w:val="20"/>
          <w:u w:val="single"/>
        </w:rPr>
        <w:t>:</w:t>
      </w:r>
    </w:p>
    <w:p w:rsidR="00AC5EC8" w:rsidRPr="00AC5EC8" w:rsidRDefault="00AC5EC8" w:rsidP="00AC5EC8">
      <w:pPr>
        <w:spacing w:after="0" w:line="240" w:lineRule="auto"/>
        <w:jc w:val="both"/>
        <w:rPr>
          <w:rFonts w:ascii="Arial" w:hAnsi="Arial" w:cs="Arial"/>
          <w:b/>
          <w:sz w:val="20"/>
          <w:szCs w:val="20"/>
        </w:rPr>
      </w:pPr>
      <w:r w:rsidRPr="00AC5EC8">
        <w:rPr>
          <w:rFonts w:ascii="Arial" w:hAnsi="Arial" w:cs="Arial"/>
          <w:sz w:val="20"/>
          <w:szCs w:val="20"/>
        </w:rPr>
        <w:t xml:space="preserve">Zamawiający wymaga aby AED posiadało funkcję monitorowania głębokości i częstości uciśnięć klatki piersiowej z informacją zwrotną na ekranie i komunikatami głosowymi o prawidłowości działań – zgodnie z Wytycznymi resuscytacji 2015. Takich wymagań </w:t>
      </w:r>
      <w:r w:rsidRPr="00AC5EC8">
        <w:rPr>
          <w:rFonts w:ascii="Arial" w:hAnsi="Arial" w:cs="Arial"/>
          <w:sz w:val="20"/>
          <w:szCs w:val="20"/>
          <w:u w:val="single"/>
        </w:rPr>
        <w:t>NIE</w:t>
      </w:r>
      <w:r w:rsidRPr="00AC5EC8">
        <w:rPr>
          <w:rFonts w:ascii="Arial" w:hAnsi="Arial" w:cs="Arial"/>
          <w:sz w:val="20"/>
          <w:szCs w:val="20"/>
        </w:rPr>
        <w:t xml:space="preserve"> ma w wytycznych ERC 2015. Oczywiście tz” asystent RKO” jest opcją pożyteczną. Za to wiele razy w wytycznych podnoszone jest skracania przerw pomiędzy uciskami klatki piersiowej do max 10 sekund. Oznacza to że defibrylator musi wykonać analizę rytmu serca i naładować się w przeciągu max 10 sekund.</w:t>
      </w:r>
      <w:r w:rsidRPr="00AC5EC8">
        <w:rPr>
          <w:rFonts w:ascii="Arial" w:hAnsi="Arial" w:cs="Arial"/>
          <w:sz w:val="20"/>
          <w:szCs w:val="20"/>
        </w:rPr>
        <w:br/>
      </w:r>
      <w:r w:rsidRPr="00AC5EC8">
        <w:rPr>
          <w:rFonts w:ascii="Arial" w:hAnsi="Arial" w:cs="Arial"/>
          <w:i/>
          <w:sz w:val="20"/>
          <w:szCs w:val="20"/>
        </w:rPr>
        <w:t>Czy Zamawiający wymaga aby maksymalny łączny czas analizy rytmu serca i ładowania do wstrząsu wynosił maksymalnie 10 sekund ?</w:t>
      </w:r>
    </w:p>
    <w:p w:rsidR="00AC5EC8" w:rsidRDefault="00AC5EC8"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274885" w:rsidP="00274885">
      <w:pPr>
        <w:spacing w:after="0" w:line="240" w:lineRule="auto"/>
        <w:jc w:val="both"/>
        <w:rPr>
          <w:rFonts w:ascii="Arial" w:hAnsi="Arial" w:cs="Arial"/>
          <w:b/>
          <w:color w:val="002060"/>
          <w:sz w:val="20"/>
          <w:szCs w:val="20"/>
        </w:rPr>
      </w:pPr>
      <w:r w:rsidRPr="00B47BE2">
        <w:rPr>
          <w:rFonts w:ascii="Arial" w:hAnsi="Arial" w:cs="Arial"/>
          <w:b/>
          <w:color w:val="002060"/>
          <w:sz w:val="20"/>
          <w:szCs w:val="20"/>
        </w:rPr>
        <w:t>Zamawiający zmienia zapis w SOPZ w poz. 1 w zakresie funkcji monitorowania głębokości i częstości uciśnięć klatki piersiowej. Jednocześnie</w:t>
      </w:r>
      <w:r>
        <w:rPr>
          <w:rFonts w:ascii="Arial" w:hAnsi="Arial" w:cs="Arial"/>
          <w:b/>
          <w:color w:val="002060"/>
          <w:sz w:val="20"/>
          <w:szCs w:val="20"/>
        </w:rPr>
        <w:t xml:space="preserve"> </w:t>
      </w:r>
      <w:r w:rsidR="008F304C" w:rsidRPr="008F304C">
        <w:rPr>
          <w:rFonts w:ascii="Arial" w:hAnsi="Arial" w:cs="Arial"/>
          <w:b/>
          <w:color w:val="002060"/>
          <w:sz w:val="20"/>
          <w:szCs w:val="20"/>
        </w:rPr>
        <w:t>Zamawiają</w:t>
      </w:r>
      <w:r w:rsidR="00DA4B8C" w:rsidRPr="008F304C">
        <w:rPr>
          <w:rFonts w:ascii="Arial" w:hAnsi="Arial" w:cs="Arial"/>
          <w:b/>
          <w:color w:val="002060"/>
          <w:sz w:val="20"/>
          <w:szCs w:val="20"/>
        </w:rPr>
        <w:t>cy nie określa parametru dot. czasu analizy</w:t>
      </w:r>
      <w:r w:rsidR="008F304C" w:rsidRPr="008F304C">
        <w:rPr>
          <w:rFonts w:ascii="Arial" w:hAnsi="Arial" w:cs="Arial"/>
          <w:b/>
          <w:color w:val="002060"/>
          <w:sz w:val="20"/>
          <w:szCs w:val="20"/>
        </w:rPr>
        <w:t xml:space="preserve"> rytmu serca i ładowania wstrząsu.</w:t>
      </w:r>
    </w:p>
    <w:p w:rsidR="00274885" w:rsidRDefault="00274885" w:rsidP="00EF765D">
      <w:pPr>
        <w:spacing w:after="0" w:line="240" w:lineRule="auto"/>
        <w:jc w:val="both"/>
        <w:rPr>
          <w:rFonts w:ascii="Arial" w:hAnsi="Arial" w:cs="Arial"/>
          <w:b/>
          <w:sz w:val="20"/>
          <w:szCs w:val="20"/>
          <w:u w:val="single"/>
        </w:rPr>
      </w:pPr>
    </w:p>
    <w:p w:rsidR="00EF765D" w:rsidRPr="008F304C" w:rsidRDefault="00455786" w:rsidP="00EF765D">
      <w:pPr>
        <w:spacing w:after="0" w:line="240" w:lineRule="auto"/>
        <w:jc w:val="both"/>
        <w:rPr>
          <w:rFonts w:ascii="Arial" w:hAnsi="Arial" w:cs="Arial"/>
          <w:b/>
          <w:sz w:val="20"/>
          <w:szCs w:val="20"/>
          <w:u w:val="single"/>
        </w:rPr>
      </w:pPr>
      <w:r w:rsidRPr="008F304C">
        <w:rPr>
          <w:rFonts w:ascii="Arial" w:hAnsi="Arial" w:cs="Arial"/>
          <w:b/>
          <w:sz w:val="20"/>
          <w:szCs w:val="20"/>
          <w:u w:val="single"/>
        </w:rPr>
        <w:t>Pytanie 25</w:t>
      </w:r>
      <w:r w:rsidR="00C85E51" w:rsidRPr="008F304C">
        <w:rPr>
          <w:rFonts w:ascii="Arial" w:hAnsi="Arial" w:cs="Arial"/>
          <w:b/>
          <w:sz w:val="20"/>
          <w:szCs w:val="20"/>
          <w:u w:val="single"/>
        </w:rPr>
        <w:t>:</w:t>
      </w:r>
    </w:p>
    <w:p w:rsidR="00AC5EC8" w:rsidRPr="00EF765D" w:rsidRDefault="00AC5EC8" w:rsidP="00EF765D">
      <w:pPr>
        <w:spacing w:after="0" w:line="240" w:lineRule="auto"/>
        <w:jc w:val="both"/>
        <w:rPr>
          <w:rFonts w:ascii="Arial" w:hAnsi="Arial" w:cs="Arial"/>
          <w:b/>
          <w:sz w:val="20"/>
          <w:szCs w:val="20"/>
        </w:rPr>
      </w:pPr>
      <w:r w:rsidRPr="00AC5EC8">
        <w:rPr>
          <w:rFonts w:ascii="Arial" w:hAnsi="Arial" w:cs="Arial"/>
          <w:sz w:val="20"/>
          <w:szCs w:val="20"/>
        </w:rPr>
        <w:t>Zamawiający planuje zakup 27 urządzeń. Przy takiej ilości defibrylatorów konieczne jest monitorowanie ich aktualnego stanu – wyników codziennych autotestów, których Zamawiający wymaga. W takich przypadkach obecnie stosuje się systemy działające w oparciu o sieć Wi-Fi. Wbudowane fabrycznie moduły pozwalają na stałą komunikację on-line pomiędzy defibrylatorami rozłożonymi na dowolnym terenie a osobą/osobami  nadzorującymi stan defibrylatorów. System komunikuje stan urządzenia, stan elektrod, poziom naładowania baterii. W przypadku nieprawidłowości system wysyła powiadomienia mailowe do nadzorujących. Co ważniejsze powiadomienia są także wysyłane, gdy defibrylator zostanie uruchomiony. Taki sposób zarządzania siecią AED staje się standardem. Dziś zakup urządzeń bez takiej technologii wydaje się nie racjonalne.</w:t>
      </w:r>
      <w:r w:rsidRPr="00AC5EC8">
        <w:rPr>
          <w:rFonts w:ascii="Arial" w:hAnsi="Arial" w:cs="Arial"/>
          <w:sz w:val="20"/>
          <w:szCs w:val="20"/>
        </w:rPr>
        <w:br/>
      </w:r>
      <w:r w:rsidRPr="00AC5EC8">
        <w:rPr>
          <w:rFonts w:ascii="Arial" w:hAnsi="Arial" w:cs="Arial"/>
          <w:i/>
          <w:sz w:val="20"/>
          <w:szCs w:val="20"/>
        </w:rPr>
        <w:t>Czy Zamawiający wymaga systemu/programu kontrolującego i zarzą</w:t>
      </w:r>
      <w:r>
        <w:rPr>
          <w:rFonts w:ascii="Arial" w:hAnsi="Arial" w:cs="Arial"/>
          <w:i/>
          <w:sz w:val="20"/>
          <w:szCs w:val="20"/>
        </w:rPr>
        <w:t>dzającego stanem defibrylatorów</w:t>
      </w:r>
      <w:r w:rsidRPr="00AC5EC8">
        <w:rPr>
          <w:rFonts w:ascii="Arial" w:hAnsi="Arial" w:cs="Arial"/>
          <w:i/>
          <w:sz w:val="20"/>
          <w:szCs w:val="20"/>
        </w:rPr>
        <w:t>?</w:t>
      </w:r>
    </w:p>
    <w:p w:rsidR="00AC5EC8" w:rsidRDefault="00AC5EC8" w:rsidP="00C85E51">
      <w:pPr>
        <w:spacing w:after="0" w:line="240" w:lineRule="auto"/>
        <w:jc w:val="both"/>
        <w:rPr>
          <w:rFonts w:ascii="Arial" w:hAnsi="Arial" w:cs="Arial"/>
          <w:b/>
          <w:sz w:val="20"/>
          <w:szCs w:val="20"/>
        </w:rPr>
      </w:pPr>
    </w:p>
    <w:p w:rsidR="00B47BE2" w:rsidRDefault="00B47BE2" w:rsidP="00C85E51">
      <w:pPr>
        <w:spacing w:after="0" w:line="240" w:lineRule="auto"/>
        <w:jc w:val="both"/>
        <w:rPr>
          <w:rFonts w:ascii="Arial" w:hAnsi="Arial" w:cs="Arial"/>
          <w:b/>
          <w:sz w:val="20"/>
          <w:szCs w:val="20"/>
        </w:rPr>
      </w:pPr>
    </w:p>
    <w:p w:rsidR="00C15192" w:rsidRDefault="00C15192"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lastRenderedPageBreak/>
        <w:t>na które udziela się następującej odpowiedzi:</w:t>
      </w:r>
    </w:p>
    <w:p w:rsidR="00C85E51" w:rsidRPr="008F304C" w:rsidRDefault="008F304C" w:rsidP="00C85E51">
      <w:pPr>
        <w:jc w:val="both"/>
        <w:rPr>
          <w:rFonts w:ascii="Arial" w:hAnsi="Arial" w:cs="Arial"/>
          <w:b/>
          <w:color w:val="002060"/>
          <w:sz w:val="20"/>
          <w:szCs w:val="20"/>
        </w:rPr>
      </w:pPr>
      <w:r w:rsidRPr="008F304C">
        <w:rPr>
          <w:rFonts w:ascii="Arial" w:hAnsi="Arial" w:cs="Arial"/>
          <w:b/>
          <w:color w:val="002060"/>
          <w:sz w:val="20"/>
          <w:szCs w:val="20"/>
        </w:rPr>
        <w:t xml:space="preserve">Zamawiający nie określa sposobu kontrolowania sprawności AED. Zamawiający wymaga objęcia </w:t>
      </w:r>
      <w:r w:rsidRPr="00B47BE2">
        <w:rPr>
          <w:rFonts w:ascii="Arial" w:hAnsi="Arial" w:cs="Arial"/>
          <w:b/>
          <w:color w:val="002060"/>
          <w:sz w:val="20"/>
          <w:szCs w:val="20"/>
        </w:rPr>
        <w:t>obsług</w:t>
      </w:r>
      <w:r w:rsidR="00274885" w:rsidRPr="00B47BE2">
        <w:rPr>
          <w:rFonts w:ascii="Arial" w:hAnsi="Arial" w:cs="Arial"/>
          <w:b/>
          <w:color w:val="002060"/>
          <w:sz w:val="20"/>
          <w:szCs w:val="20"/>
        </w:rPr>
        <w:t>ą</w:t>
      </w:r>
      <w:r w:rsidRPr="00B47BE2">
        <w:rPr>
          <w:rFonts w:ascii="Arial" w:hAnsi="Arial" w:cs="Arial"/>
          <w:b/>
          <w:color w:val="002060"/>
          <w:sz w:val="20"/>
          <w:szCs w:val="20"/>
        </w:rPr>
        <w:t xml:space="preserve"> serwisow</w:t>
      </w:r>
      <w:r w:rsidR="00274885" w:rsidRPr="00B47BE2">
        <w:rPr>
          <w:rFonts w:ascii="Arial" w:hAnsi="Arial" w:cs="Arial"/>
          <w:b/>
          <w:color w:val="002060"/>
          <w:sz w:val="20"/>
          <w:szCs w:val="20"/>
        </w:rPr>
        <w:t>ą</w:t>
      </w:r>
      <w:r w:rsidRPr="008F304C">
        <w:rPr>
          <w:rFonts w:ascii="Arial" w:hAnsi="Arial" w:cs="Arial"/>
          <w:b/>
          <w:color w:val="002060"/>
          <w:sz w:val="20"/>
          <w:szCs w:val="20"/>
        </w:rPr>
        <w:t xml:space="preserve"> w okresie 5 lat.</w:t>
      </w:r>
    </w:p>
    <w:p w:rsidR="00AC5EC8" w:rsidRPr="008F304C" w:rsidRDefault="00455786" w:rsidP="00AC5EC8">
      <w:pPr>
        <w:spacing w:after="0" w:line="240" w:lineRule="auto"/>
        <w:jc w:val="both"/>
        <w:rPr>
          <w:rFonts w:ascii="Arial" w:hAnsi="Arial" w:cs="Arial"/>
          <w:b/>
          <w:sz w:val="20"/>
          <w:szCs w:val="20"/>
          <w:u w:val="single"/>
        </w:rPr>
      </w:pPr>
      <w:r w:rsidRPr="008F304C">
        <w:rPr>
          <w:rFonts w:ascii="Arial" w:hAnsi="Arial" w:cs="Arial"/>
          <w:b/>
          <w:sz w:val="20"/>
          <w:szCs w:val="20"/>
          <w:u w:val="single"/>
        </w:rPr>
        <w:t>Pytanie 26</w:t>
      </w:r>
      <w:r w:rsidR="00C85E51" w:rsidRPr="008F304C">
        <w:rPr>
          <w:rFonts w:ascii="Arial" w:hAnsi="Arial" w:cs="Arial"/>
          <w:b/>
          <w:sz w:val="20"/>
          <w:szCs w:val="20"/>
          <w:u w:val="single"/>
        </w:rPr>
        <w:t>:</w:t>
      </w:r>
    </w:p>
    <w:p w:rsidR="00AC5EC8" w:rsidRPr="008F304C" w:rsidRDefault="00AC5EC8" w:rsidP="00AC5EC8">
      <w:pPr>
        <w:spacing w:after="0" w:line="240" w:lineRule="auto"/>
        <w:jc w:val="both"/>
        <w:rPr>
          <w:rFonts w:ascii="Arial" w:hAnsi="Arial" w:cs="Arial"/>
          <w:b/>
          <w:sz w:val="20"/>
          <w:szCs w:val="20"/>
        </w:rPr>
      </w:pPr>
      <w:r w:rsidRPr="008F304C">
        <w:rPr>
          <w:rFonts w:ascii="Arial" w:hAnsi="Arial" w:cs="Arial"/>
          <w:sz w:val="20"/>
          <w:szCs w:val="20"/>
        </w:rPr>
        <w:t>Zamawiający wymaga montażu oraz szkolenia dla pracowników. W ilu lokalizacjach (miejscowościach) mają być zamontowane urządzenia i w ilu miejscowościach  mają odbyć się szkolenia dla pracowników ?</w:t>
      </w:r>
    </w:p>
    <w:p w:rsidR="00AC5EC8" w:rsidRPr="008F304C" w:rsidRDefault="00AC5EC8" w:rsidP="00C85E51">
      <w:pPr>
        <w:spacing w:after="0" w:line="240" w:lineRule="auto"/>
        <w:jc w:val="both"/>
        <w:rPr>
          <w:rFonts w:ascii="Arial" w:hAnsi="Arial" w:cs="Arial"/>
          <w:b/>
          <w:sz w:val="20"/>
          <w:szCs w:val="20"/>
        </w:rPr>
      </w:pPr>
    </w:p>
    <w:p w:rsidR="00C85E51" w:rsidRPr="008F304C" w:rsidRDefault="00C85E51" w:rsidP="00C85E51">
      <w:pPr>
        <w:spacing w:after="0" w:line="240" w:lineRule="auto"/>
        <w:jc w:val="both"/>
        <w:rPr>
          <w:rFonts w:ascii="Arial" w:hAnsi="Arial" w:cs="Arial"/>
          <w:b/>
          <w:color w:val="002060"/>
          <w:sz w:val="20"/>
          <w:szCs w:val="20"/>
          <w:u w:val="single"/>
        </w:rPr>
      </w:pPr>
      <w:r w:rsidRPr="008F304C">
        <w:rPr>
          <w:rFonts w:ascii="Arial" w:hAnsi="Arial" w:cs="Arial"/>
          <w:b/>
          <w:color w:val="002060"/>
          <w:sz w:val="20"/>
          <w:szCs w:val="20"/>
          <w:u w:val="single"/>
        </w:rPr>
        <w:t>na które udziela się następującej odpowiedzi:</w:t>
      </w:r>
    </w:p>
    <w:p w:rsidR="00C85E51" w:rsidRPr="008F304C" w:rsidRDefault="008F304C" w:rsidP="00C85E51">
      <w:pPr>
        <w:jc w:val="both"/>
        <w:rPr>
          <w:rFonts w:ascii="Arial" w:hAnsi="Arial" w:cs="Arial"/>
          <w:b/>
          <w:color w:val="002060"/>
          <w:sz w:val="20"/>
          <w:szCs w:val="20"/>
        </w:rPr>
      </w:pPr>
      <w:r w:rsidRPr="008F304C">
        <w:rPr>
          <w:rFonts w:ascii="Arial" w:hAnsi="Arial" w:cs="Arial"/>
          <w:b/>
          <w:color w:val="002060"/>
          <w:sz w:val="20"/>
          <w:szCs w:val="20"/>
        </w:rPr>
        <w:t xml:space="preserve">Zamawiający oczekuje montażu urządzeń oraz przeprowadzania szkoleń w Warszawie </w:t>
      </w:r>
      <w:r w:rsidR="00274885" w:rsidRPr="00B47BE2">
        <w:rPr>
          <w:rFonts w:ascii="Arial" w:hAnsi="Arial" w:cs="Arial"/>
          <w:b/>
          <w:color w:val="002060"/>
          <w:sz w:val="20"/>
          <w:szCs w:val="20"/>
        </w:rPr>
        <w:t xml:space="preserve">w siedzibie przy </w:t>
      </w:r>
      <w:r w:rsidRPr="00B47BE2">
        <w:rPr>
          <w:rFonts w:ascii="Arial" w:hAnsi="Arial" w:cs="Arial"/>
          <w:b/>
          <w:color w:val="002060"/>
          <w:sz w:val="20"/>
          <w:szCs w:val="20"/>
        </w:rPr>
        <w:t>ul. Gen. Witolda Urbanowicza 2.</w:t>
      </w:r>
    </w:p>
    <w:p w:rsidR="00B40F87" w:rsidRPr="008F304C" w:rsidRDefault="00B40F87" w:rsidP="00B9333E">
      <w:pPr>
        <w:jc w:val="both"/>
        <w:rPr>
          <w:rFonts w:ascii="Arial" w:hAnsi="Arial" w:cs="Arial"/>
          <w:b/>
          <w:color w:val="002060"/>
          <w:sz w:val="20"/>
          <w:szCs w:val="20"/>
        </w:rPr>
      </w:pPr>
    </w:p>
    <w:bookmarkEnd w:id="18"/>
    <w:p w:rsidR="00B9333E" w:rsidRPr="00B9333E" w:rsidRDefault="00B9333E" w:rsidP="00B9333E">
      <w:pPr>
        <w:pStyle w:val="Tekstpodstawowy"/>
        <w:jc w:val="left"/>
        <w:rPr>
          <w:b/>
          <w:szCs w:val="20"/>
          <w:u w:val="single"/>
        </w:rPr>
      </w:pPr>
      <w:r w:rsidRPr="00B9333E">
        <w:rPr>
          <w:b/>
          <w:szCs w:val="20"/>
          <w:u w:val="single"/>
        </w:rPr>
        <w:t>PONADTO:</w:t>
      </w:r>
    </w:p>
    <w:p w:rsidR="00B9333E" w:rsidRPr="00B9333E" w:rsidRDefault="00B9333E" w:rsidP="00B9333E">
      <w:pPr>
        <w:pStyle w:val="Tekstpodstawowy"/>
        <w:jc w:val="left"/>
        <w:rPr>
          <w:b/>
          <w:szCs w:val="20"/>
          <w:u w:val="single"/>
        </w:rPr>
      </w:pPr>
    </w:p>
    <w:p w:rsidR="00B9333E" w:rsidRPr="00563BBB" w:rsidRDefault="00B9333E" w:rsidP="00B9333E">
      <w:pPr>
        <w:jc w:val="both"/>
        <w:rPr>
          <w:rFonts w:ascii="Arial" w:hAnsi="Arial" w:cs="Arial"/>
          <w:b/>
          <w:bCs/>
          <w:color w:val="FF0000"/>
          <w:sz w:val="20"/>
          <w:szCs w:val="20"/>
        </w:rPr>
      </w:pPr>
      <w:r w:rsidRPr="00B9333E">
        <w:rPr>
          <w:rFonts w:ascii="Arial" w:hAnsi="Arial" w:cs="Arial"/>
          <w:b/>
          <w:bCs/>
          <w:color w:val="FF0000"/>
          <w:sz w:val="20"/>
          <w:szCs w:val="20"/>
        </w:rPr>
        <w:t>W związku z udzielonymi wyjaśnieniami zmianie ulega treść Specyfikacji istotnych warunków zamó</w:t>
      </w:r>
      <w:r w:rsidR="00B67CFE">
        <w:rPr>
          <w:rFonts w:ascii="Arial" w:hAnsi="Arial" w:cs="Arial"/>
          <w:b/>
          <w:bCs/>
          <w:color w:val="FF0000"/>
          <w:sz w:val="20"/>
          <w:szCs w:val="20"/>
        </w:rPr>
        <w:t xml:space="preserve">wienia </w:t>
      </w:r>
      <w:r w:rsidRPr="00B9333E">
        <w:rPr>
          <w:rFonts w:ascii="Arial" w:hAnsi="Arial" w:cs="Arial"/>
          <w:b/>
          <w:bCs/>
          <w:color w:val="FF0000"/>
          <w:sz w:val="20"/>
          <w:szCs w:val="20"/>
        </w:rPr>
        <w:t xml:space="preserve"> w zakresie:</w:t>
      </w:r>
      <w:r w:rsidR="00EF765D">
        <w:rPr>
          <w:rFonts w:ascii="Arial" w:hAnsi="Arial" w:cs="Arial"/>
          <w:b/>
          <w:bCs/>
          <w:color w:val="FF0000"/>
          <w:sz w:val="20"/>
          <w:szCs w:val="20"/>
        </w:rPr>
        <w:t xml:space="preserve"> załącznika nr 3 Szczegółowego opisu przedmiotu zamówienia.</w:t>
      </w:r>
    </w:p>
    <w:p w:rsidR="00B9333E" w:rsidRPr="00B67CFE" w:rsidRDefault="00B9333E" w:rsidP="00B9333E">
      <w:pPr>
        <w:jc w:val="both"/>
        <w:rPr>
          <w:rFonts w:ascii="Arial" w:hAnsi="Arial" w:cs="Arial"/>
          <w:bCs/>
          <w:i/>
          <w:sz w:val="20"/>
          <w:szCs w:val="20"/>
          <w:u w:val="single"/>
        </w:rPr>
      </w:pPr>
      <w:r w:rsidRPr="00B67CFE">
        <w:rPr>
          <w:rFonts w:ascii="Arial" w:hAnsi="Arial" w:cs="Arial"/>
          <w:bCs/>
          <w:i/>
          <w:sz w:val="20"/>
          <w:szCs w:val="20"/>
          <w:u w:val="single"/>
        </w:rPr>
        <w:t xml:space="preserve">W załączeniu: </w:t>
      </w:r>
    </w:p>
    <w:p w:rsidR="00B9333E" w:rsidRPr="00EF765D" w:rsidRDefault="00EF765D" w:rsidP="00B9333E">
      <w:pPr>
        <w:jc w:val="both"/>
        <w:rPr>
          <w:rFonts w:ascii="Arial" w:hAnsi="Arial" w:cs="Arial"/>
          <w:bCs/>
          <w:i/>
          <w:sz w:val="20"/>
          <w:szCs w:val="20"/>
        </w:rPr>
      </w:pPr>
      <w:r>
        <w:rPr>
          <w:rFonts w:ascii="Arial" w:hAnsi="Arial" w:cs="Arial"/>
          <w:bCs/>
          <w:i/>
          <w:sz w:val="20"/>
          <w:szCs w:val="20"/>
        </w:rPr>
        <w:t>- Szczegółowy opis przedmiotu zmówienia</w:t>
      </w:r>
      <w:r w:rsidR="00B9333E" w:rsidRPr="00B67CFE">
        <w:rPr>
          <w:rFonts w:ascii="Arial" w:hAnsi="Arial" w:cs="Arial"/>
          <w:bCs/>
          <w:i/>
          <w:sz w:val="20"/>
          <w:szCs w:val="20"/>
        </w:rPr>
        <w:t xml:space="preserve">      </w:t>
      </w:r>
      <w:r w:rsidR="00B9333E" w:rsidRPr="00B67CFE">
        <w:rPr>
          <w:rFonts w:ascii="Arial" w:hAnsi="Arial" w:cs="Arial"/>
          <w:bCs/>
          <w:i/>
          <w:color w:val="FF0000"/>
          <w:sz w:val="20"/>
          <w:szCs w:val="20"/>
        </w:rPr>
        <w:t xml:space="preserve">-  po </w:t>
      </w:r>
      <w:r w:rsidR="008F304C">
        <w:rPr>
          <w:rFonts w:ascii="Arial" w:hAnsi="Arial" w:cs="Arial"/>
          <w:bCs/>
          <w:i/>
          <w:color w:val="FF0000"/>
          <w:sz w:val="20"/>
          <w:szCs w:val="20"/>
        </w:rPr>
        <w:t>zmianie</w:t>
      </w:r>
      <w:r w:rsidR="00C15192">
        <w:rPr>
          <w:rFonts w:ascii="Arial" w:hAnsi="Arial" w:cs="Arial"/>
          <w:bCs/>
          <w:i/>
          <w:color w:val="FF0000"/>
          <w:sz w:val="20"/>
          <w:szCs w:val="20"/>
        </w:rPr>
        <w:t xml:space="preserve"> z dnia 19</w:t>
      </w:r>
      <w:bookmarkStart w:id="25" w:name="_GoBack"/>
      <w:bookmarkEnd w:id="25"/>
      <w:r w:rsidR="008F304C">
        <w:rPr>
          <w:rFonts w:ascii="Arial" w:hAnsi="Arial" w:cs="Arial"/>
          <w:bCs/>
          <w:i/>
          <w:color w:val="FF0000"/>
          <w:sz w:val="20"/>
          <w:szCs w:val="20"/>
        </w:rPr>
        <w:t>.04.2018r.</w:t>
      </w:r>
    </w:p>
    <w:p w:rsidR="00B9333E" w:rsidRPr="00EB020E" w:rsidRDefault="00B9333E" w:rsidP="00B9333E">
      <w:pPr>
        <w:jc w:val="both"/>
        <w:rPr>
          <w:bCs/>
          <w:i/>
          <w:color w:val="FF0000"/>
          <w:szCs w:val="20"/>
        </w:rPr>
      </w:pPr>
    </w:p>
    <w:p w:rsidR="00B9333E" w:rsidRDefault="00B9333E" w:rsidP="00B9333E">
      <w:pPr>
        <w:pStyle w:val="Tekstpodstawowy"/>
        <w:ind w:left="2832"/>
        <w:jc w:val="left"/>
        <w:rPr>
          <w:i/>
        </w:rPr>
      </w:pPr>
      <w:r>
        <w:rPr>
          <w:i/>
        </w:rPr>
        <w:t>Z upoważnienia:</w:t>
      </w:r>
    </w:p>
    <w:p w:rsidR="00B9333E" w:rsidRDefault="00B9333E" w:rsidP="00B9333E">
      <w:pPr>
        <w:pStyle w:val="Tekstpodstawowy"/>
        <w:ind w:left="2832"/>
        <w:jc w:val="left"/>
        <w:rPr>
          <w:iCs/>
        </w:rPr>
      </w:pPr>
    </w:p>
    <w:p w:rsidR="00B9333E" w:rsidRDefault="006E2A46" w:rsidP="00B9333E">
      <w:pPr>
        <w:pStyle w:val="Tekstpodstawowy"/>
        <w:ind w:left="3540" w:firstLine="708"/>
        <w:jc w:val="left"/>
      </w:pPr>
      <w:r>
        <w:t>KIEROWNIK DZIAŁU</w:t>
      </w:r>
      <w:r w:rsidR="00B9333E">
        <w:t xml:space="preserve"> ZAMÓWIEŃ PUBLICZNYCH</w:t>
      </w:r>
    </w:p>
    <w:p w:rsidR="00B9333E" w:rsidRDefault="00B9333E" w:rsidP="00B9333E">
      <w:pPr>
        <w:rPr>
          <w:sz w:val="24"/>
          <w:szCs w:val="20"/>
        </w:rPr>
      </w:pPr>
    </w:p>
    <w:p w:rsidR="00B9333E" w:rsidRDefault="00B9333E" w:rsidP="00B67CFE">
      <w:pPr>
        <w:ind w:left="1416"/>
      </w:pPr>
      <w:r>
        <w:rPr>
          <w:sz w:val="24"/>
        </w:rPr>
        <w:tab/>
      </w:r>
      <w:r>
        <w:rPr>
          <w:sz w:val="24"/>
        </w:rPr>
        <w:tab/>
      </w:r>
      <w:r>
        <w:rPr>
          <w:sz w:val="24"/>
        </w:rPr>
        <w:tab/>
      </w:r>
      <w:r>
        <w:rPr>
          <w:sz w:val="24"/>
        </w:rPr>
        <w:tab/>
      </w:r>
      <w:r>
        <w:t xml:space="preserve">                            mgr Irena ZAPAŁA</w:t>
      </w:r>
    </w:p>
    <w:p w:rsidR="00B7570F" w:rsidRDefault="00B7570F" w:rsidP="00B67CFE">
      <w:pPr>
        <w:ind w:left="1416"/>
      </w:pPr>
    </w:p>
    <w:p w:rsidR="00B7570F" w:rsidRDefault="00B7570F" w:rsidP="00B67CFE">
      <w:pPr>
        <w:ind w:left="1416"/>
      </w:pPr>
    </w:p>
    <w:p w:rsidR="00844D64" w:rsidRPr="00563BBB" w:rsidRDefault="00B9333E" w:rsidP="00B67CFE">
      <w:pPr>
        <w:rPr>
          <w:rFonts w:ascii="Arial" w:hAnsi="Arial" w:cs="Arial"/>
          <w:i/>
          <w:sz w:val="18"/>
          <w:szCs w:val="18"/>
        </w:rPr>
      </w:pPr>
      <w:r w:rsidRPr="00563BBB">
        <w:rPr>
          <w:rFonts w:ascii="Arial" w:hAnsi="Arial" w:cs="Arial"/>
          <w:i/>
          <w:sz w:val="18"/>
          <w:szCs w:val="18"/>
        </w:rPr>
        <w:t>tel.(TL)261 837  471</w:t>
      </w:r>
    </w:p>
    <w:sectPr w:rsidR="00844D64" w:rsidRPr="00563BBB"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F3" w:rsidRDefault="00F207F3" w:rsidP="005E2B0E">
      <w:pPr>
        <w:spacing w:after="0" w:line="240" w:lineRule="auto"/>
      </w:pPr>
      <w:r>
        <w:separator/>
      </w:r>
    </w:p>
  </w:endnote>
  <w:endnote w:type="continuationSeparator" w:id="0">
    <w:p w:rsidR="00F207F3" w:rsidRDefault="00F207F3"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Open Sans">
    <w:altName w:val="Segoe UI"/>
    <w:charset w:val="01"/>
    <w:family w:val="swiss"/>
    <w:pitch w:val="variable"/>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8600FF" w:rsidRDefault="008600FF"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sidR="00DF5DFE">
          <w:rPr>
            <w:rFonts w:ascii="Lato Hairline" w:hAnsi="Lato Hairline"/>
            <w:sz w:val="16"/>
            <w:szCs w:val="16"/>
          </w:rPr>
          <w:t>o, ul. Gen. Witolda Urbanowicza</w:t>
        </w:r>
        <w:r w:rsidRPr="00364329">
          <w:rPr>
            <w:rFonts w:ascii="Lato Hairline" w:hAnsi="Lato Hairline"/>
            <w:sz w:val="16"/>
            <w:szCs w:val="16"/>
          </w:rPr>
          <w:t xml:space="preserve"> 2, 00-908 Warszawa </w:t>
        </w:r>
      </w:p>
      <w:p w:rsidR="008600FF" w:rsidRPr="00CE3DEF" w:rsidRDefault="008600FF"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8600FF" w:rsidRDefault="00F263CA">
        <w:pPr>
          <w:pStyle w:val="Stopka"/>
          <w:jc w:val="right"/>
        </w:pPr>
        <w:r>
          <w:fldChar w:fldCharType="begin"/>
        </w:r>
        <w:r>
          <w:instrText xml:space="preserve"> PAGE   \* MERGEFORMAT </w:instrText>
        </w:r>
        <w:r>
          <w:fldChar w:fldCharType="separate"/>
        </w:r>
        <w:r w:rsidR="008600FF">
          <w:rPr>
            <w:noProof/>
          </w:rPr>
          <w:t>1</w:t>
        </w:r>
        <w:r>
          <w:rPr>
            <w:noProof/>
          </w:rPr>
          <w:fldChar w:fldCharType="end"/>
        </w:r>
        <w:r w:rsidR="008600FF">
          <w:t>/2</w:t>
        </w:r>
      </w:p>
    </w:sdtContent>
  </w:sdt>
  <w:p w:rsidR="008600FF" w:rsidRPr="005E2B0E" w:rsidRDefault="008600FF"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F3" w:rsidRDefault="00F207F3" w:rsidP="005E2B0E">
      <w:pPr>
        <w:spacing w:after="0" w:line="240" w:lineRule="auto"/>
      </w:pPr>
      <w:r>
        <w:separator/>
      </w:r>
    </w:p>
  </w:footnote>
  <w:footnote w:type="continuationSeparator" w:id="0">
    <w:p w:rsidR="00F207F3" w:rsidRDefault="00F207F3"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3" w:rsidRDefault="00944DB3"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944DB3" w:rsidRDefault="00944DB3" w:rsidP="000335DE">
    <w:pPr>
      <w:jc w:val="right"/>
      <w:rPr>
        <w:rFonts w:ascii="Arial" w:hAnsi="Arial" w:cs="Arial"/>
        <w:sz w:val="24"/>
        <w:szCs w:val="24"/>
      </w:rPr>
    </w:pPr>
  </w:p>
  <w:p w:rsidR="008600FF" w:rsidRDefault="008600FF" w:rsidP="00322950">
    <w:r w:rsidRPr="000335DE">
      <w:rPr>
        <w:rFonts w:ascii="Arial" w:hAnsi="Arial" w:cs="Arial"/>
        <w:sz w:val="24"/>
        <w:szCs w:val="24"/>
      </w:rPr>
      <w:t xml:space="preserve"> </w:t>
    </w:r>
    <w:r w:rsidR="00C46789">
      <w:rPr>
        <w:rFonts w:ascii="Arial" w:hAnsi="Arial" w:cs="Arial"/>
        <w:sz w:val="24"/>
        <w:szCs w:val="24"/>
      </w:rPr>
      <w:t xml:space="preserve">   </w:t>
    </w:r>
    <w:r w:rsidR="009D6DA0">
      <w:rPr>
        <w:rFonts w:ascii="Arial" w:hAnsi="Arial" w:cs="Arial"/>
        <w:sz w:val="24"/>
        <w:szCs w:val="24"/>
      </w:rPr>
      <w:t xml:space="preserve">         </w:t>
    </w:r>
    <w:r w:rsidR="00C46789">
      <w:rPr>
        <w:rFonts w:ascii="Arial" w:hAnsi="Arial" w:cs="Arial"/>
        <w:sz w:val="24"/>
        <w:szCs w:val="24"/>
      </w:rPr>
      <w:t xml:space="preserve">  </w:t>
    </w:r>
    <w:r w:rsidR="00323CC4">
      <w:rPr>
        <w:rFonts w:ascii="Arial" w:hAnsi="Arial" w:cs="Arial"/>
        <w:sz w:val="24"/>
        <w:szCs w:val="24"/>
      </w:rPr>
      <w:t xml:space="preserve">    </w:t>
    </w:r>
    <w:r w:rsidR="00C46789">
      <w:rPr>
        <w:rFonts w:ascii="Arial" w:hAnsi="Arial" w:cs="Arial"/>
        <w:sz w:val="24"/>
        <w:szCs w:val="24"/>
      </w:rPr>
      <w:t xml:space="preserve"> </w:t>
    </w:r>
    <w:r w:rsidR="00322950">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A0D"/>
    <w:multiLevelType w:val="hybridMultilevel"/>
    <w:tmpl w:val="9A58A430"/>
    <w:lvl w:ilvl="0" w:tplc="13DE7CDC">
      <w:start w:val="1"/>
      <w:numFmt w:val="decimal"/>
      <w:lvlText w:val="%1."/>
      <w:lvlJc w:val="left"/>
      <w:pPr>
        <w:ind w:left="720" w:hanging="360"/>
      </w:pPr>
      <w:rPr>
        <w:color w:val="1F497D"/>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8AD3A5B"/>
    <w:multiLevelType w:val="hybridMultilevel"/>
    <w:tmpl w:val="1CF8B660"/>
    <w:lvl w:ilvl="0" w:tplc="B2866FD8">
      <w:start w:val="1"/>
      <w:numFmt w:val="decimal"/>
      <w:lvlText w:val="%1."/>
      <w:lvlJc w:val="left"/>
      <w:pPr>
        <w:tabs>
          <w:tab w:val="num" w:pos="720"/>
        </w:tabs>
        <w:ind w:left="72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8485656"/>
    <w:multiLevelType w:val="multilevel"/>
    <w:tmpl w:val="C1208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0E24D6"/>
    <w:multiLevelType w:val="hybridMultilevel"/>
    <w:tmpl w:val="98AEE1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0E"/>
    <w:rsid w:val="00000DEE"/>
    <w:rsid w:val="00001C38"/>
    <w:rsid w:val="00014E14"/>
    <w:rsid w:val="00021221"/>
    <w:rsid w:val="000335DE"/>
    <w:rsid w:val="0005303D"/>
    <w:rsid w:val="00055C54"/>
    <w:rsid w:val="00070E4A"/>
    <w:rsid w:val="00082CF5"/>
    <w:rsid w:val="00084F87"/>
    <w:rsid w:val="0008588B"/>
    <w:rsid w:val="000942C3"/>
    <w:rsid w:val="000B1645"/>
    <w:rsid w:val="000B3788"/>
    <w:rsid w:val="000B5A69"/>
    <w:rsid w:val="000C1EE4"/>
    <w:rsid w:val="000D2107"/>
    <w:rsid w:val="00101C2E"/>
    <w:rsid w:val="00101F9B"/>
    <w:rsid w:val="00107266"/>
    <w:rsid w:val="00123D92"/>
    <w:rsid w:val="00125701"/>
    <w:rsid w:val="00125B86"/>
    <w:rsid w:val="00130736"/>
    <w:rsid w:val="00135FB6"/>
    <w:rsid w:val="001503A7"/>
    <w:rsid w:val="00163EBA"/>
    <w:rsid w:val="00171341"/>
    <w:rsid w:val="00196205"/>
    <w:rsid w:val="001A0368"/>
    <w:rsid w:val="001A1F3B"/>
    <w:rsid w:val="001A3711"/>
    <w:rsid w:val="001B5544"/>
    <w:rsid w:val="001C0467"/>
    <w:rsid w:val="001D01A7"/>
    <w:rsid w:val="001D2EB4"/>
    <w:rsid w:val="001E4D1B"/>
    <w:rsid w:val="001E517A"/>
    <w:rsid w:val="00205366"/>
    <w:rsid w:val="0021423F"/>
    <w:rsid w:val="00224AD5"/>
    <w:rsid w:val="00225F21"/>
    <w:rsid w:val="00240343"/>
    <w:rsid w:val="00253264"/>
    <w:rsid w:val="00253DE0"/>
    <w:rsid w:val="002702D6"/>
    <w:rsid w:val="00274885"/>
    <w:rsid w:val="0027607B"/>
    <w:rsid w:val="002B47C1"/>
    <w:rsid w:val="002D62AF"/>
    <w:rsid w:val="002F51FC"/>
    <w:rsid w:val="00303D18"/>
    <w:rsid w:val="003078B6"/>
    <w:rsid w:val="00320E00"/>
    <w:rsid w:val="00322950"/>
    <w:rsid w:val="00323CC4"/>
    <w:rsid w:val="00334378"/>
    <w:rsid w:val="0034130F"/>
    <w:rsid w:val="0034211F"/>
    <w:rsid w:val="00364329"/>
    <w:rsid w:val="0036554F"/>
    <w:rsid w:val="0037788D"/>
    <w:rsid w:val="00377ED0"/>
    <w:rsid w:val="003B2AD1"/>
    <w:rsid w:val="003E3842"/>
    <w:rsid w:val="003F320F"/>
    <w:rsid w:val="00403755"/>
    <w:rsid w:val="0041146C"/>
    <w:rsid w:val="004173AB"/>
    <w:rsid w:val="004217E3"/>
    <w:rsid w:val="0044475D"/>
    <w:rsid w:val="00445CF9"/>
    <w:rsid w:val="00455786"/>
    <w:rsid w:val="00467FFE"/>
    <w:rsid w:val="004853A4"/>
    <w:rsid w:val="00496357"/>
    <w:rsid w:val="004B3595"/>
    <w:rsid w:val="004B7559"/>
    <w:rsid w:val="004C32B3"/>
    <w:rsid w:val="004D3C9A"/>
    <w:rsid w:val="004E1EAC"/>
    <w:rsid w:val="00502212"/>
    <w:rsid w:val="00550B26"/>
    <w:rsid w:val="00554E22"/>
    <w:rsid w:val="00563BBB"/>
    <w:rsid w:val="00564FD0"/>
    <w:rsid w:val="00587BE3"/>
    <w:rsid w:val="005B1601"/>
    <w:rsid w:val="005B1C13"/>
    <w:rsid w:val="005B42D4"/>
    <w:rsid w:val="005B5D04"/>
    <w:rsid w:val="005E2B0E"/>
    <w:rsid w:val="00602717"/>
    <w:rsid w:val="00614D1F"/>
    <w:rsid w:val="00637C59"/>
    <w:rsid w:val="00656A81"/>
    <w:rsid w:val="0066283B"/>
    <w:rsid w:val="00671635"/>
    <w:rsid w:val="006A09F1"/>
    <w:rsid w:val="006B6725"/>
    <w:rsid w:val="006E2A46"/>
    <w:rsid w:val="0071100F"/>
    <w:rsid w:val="00713037"/>
    <w:rsid w:val="007241EC"/>
    <w:rsid w:val="00742498"/>
    <w:rsid w:val="0075304E"/>
    <w:rsid w:val="00754B1D"/>
    <w:rsid w:val="00755AE8"/>
    <w:rsid w:val="0076617D"/>
    <w:rsid w:val="007975AD"/>
    <w:rsid w:val="007E34BD"/>
    <w:rsid w:val="007F0F8D"/>
    <w:rsid w:val="007F238F"/>
    <w:rsid w:val="00804D3F"/>
    <w:rsid w:val="008069FE"/>
    <w:rsid w:val="00816642"/>
    <w:rsid w:val="00831E6C"/>
    <w:rsid w:val="00836D49"/>
    <w:rsid w:val="00844D64"/>
    <w:rsid w:val="00845000"/>
    <w:rsid w:val="008600FF"/>
    <w:rsid w:val="00861234"/>
    <w:rsid w:val="00881F6D"/>
    <w:rsid w:val="0088445D"/>
    <w:rsid w:val="00891455"/>
    <w:rsid w:val="008F064F"/>
    <w:rsid w:val="008F304C"/>
    <w:rsid w:val="00905C83"/>
    <w:rsid w:val="00905ED7"/>
    <w:rsid w:val="00944DB3"/>
    <w:rsid w:val="00945AF6"/>
    <w:rsid w:val="009552E5"/>
    <w:rsid w:val="0096391E"/>
    <w:rsid w:val="00974684"/>
    <w:rsid w:val="009855B0"/>
    <w:rsid w:val="00991208"/>
    <w:rsid w:val="009A441E"/>
    <w:rsid w:val="009C6E1B"/>
    <w:rsid w:val="009D6DA0"/>
    <w:rsid w:val="009E1FA5"/>
    <w:rsid w:val="009E3F06"/>
    <w:rsid w:val="009E5E4A"/>
    <w:rsid w:val="00A346EC"/>
    <w:rsid w:val="00A42A36"/>
    <w:rsid w:val="00A7524E"/>
    <w:rsid w:val="00AB4398"/>
    <w:rsid w:val="00AC5EC8"/>
    <w:rsid w:val="00AD006C"/>
    <w:rsid w:val="00AE5FE4"/>
    <w:rsid w:val="00B11E6C"/>
    <w:rsid w:val="00B40F87"/>
    <w:rsid w:val="00B47BE2"/>
    <w:rsid w:val="00B67CFE"/>
    <w:rsid w:val="00B7570F"/>
    <w:rsid w:val="00B9333E"/>
    <w:rsid w:val="00BA110C"/>
    <w:rsid w:val="00BB10CD"/>
    <w:rsid w:val="00BB67B7"/>
    <w:rsid w:val="00BB6C51"/>
    <w:rsid w:val="00BD213B"/>
    <w:rsid w:val="00BD4B82"/>
    <w:rsid w:val="00C11950"/>
    <w:rsid w:val="00C12D41"/>
    <w:rsid w:val="00C15192"/>
    <w:rsid w:val="00C23A5B"/>
    <w:rsid w:val="00C35A53"/>
    <w:rsid w:val="00C46789"/>
    <w:rsid w:val="00C516F4"/>
    <w:rsid w:val="00C52D2E"/>
    <w:rsid w:val="00C76307"/>
    <w:rsid w:val="00C85E51"/>
    <w:rsid w:val="00CD31CF"/>
    <w:rsid w:val="00CD45A8"/>
    <w:rsid w:val="00CE3198"/>
    <w:rsid w:val="00CE3DEF"/>
    <w:rsid w:val="00CF1F74"/>
    <w:rsid w:val="00D06837"/>
    <w:rsid w:val="00D068A9"/>
    <w:rsid w:val="00D20248"/>
    <w:rsid w:val="00D23999"/>
    <w:rsid w:val="00D33377"/>
    <w:rsid w:val="00D34296"/>
    <w:rsid w:val="00D4288A"/>
    <w:rsid w:val="00D55313"/>
    <w:rsid w:val="00D620FD"/>
    <w:rsid w:val="00D743CF"/>
    <w:rsid w:val="00D8333A"/>
    <w:rsid w:val="00D84514"/>
    <w:rsid w:val="00DA33ED"/>
    <w:rsid w:val="00DA4B8C"/>
    <w:rsid w:val="00DB7C7E"/>
    <w:rsid w:val="00DD24E7"/>
    <w:rsid w:val="00DD5575"/>
    <w:rsid w:val="00DE11D1"/>
    <w:rsid w:val="00DF5DFE"/>
    <w:rsid w:val="00E03763"/>
    <w:rsid w:val="00E272E8"/>
    <w:rsid w:val="00E314FE"/>
    <w:rsid w:val="00E3622F"/>
    <w:rsid w:val="00E62FB6"/>
    <w:rsid w:val="00E74EC7"/>
    <w:rsid w:val="00E90BF3"/>
    <w:rsid w:val="00E93EAB"/>
    <w:rsid w:val="00EC2914"/>
    <w:rsid w:val="00EC7914"/>
    <w:rsid w:val="00ED5700"/>
    <w:rsid w:val="00EE043D"/>
    <w:rsid w:val="00EE40D0"/>
    <w:rsid w:val="00EF6B9F"/>
    <w:rsid w:val="00EF765D"/>
    <w:rsid w:val="00F06197"/>
    <w:rsid w:val="00F10686"/>
    <w:rsid w:val="00F130E9"/>
    <w:rsid w:val="00F207F3"/>
    <w:rsid w:val="00F263CA"/>
    <w:rsid w:val="00F320F8"/>
    <w:rsid w:val="00F36A85"/>
    <w:rsid w:val="00F37A18"/>
    <w:rsid w:val="00F71867"/>
    <w:rsid w:val="00F943F5"/>
    <w:rsid w:val="00FA546B"/>
    <w:rsid w:val="00FC122E"/>
    <w:rsid w:val="00FC38D1"/>
    <w:rsid w:val="00FE1069"/>
    <w:rsid w:val="00FE33B5"/>
    <w:rsid w:val="00FE79B6"/>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FD5A"/>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 w:type="paragraph" w:styleId="Tekstpodstawowywcity">
    <w:name w:val="Body Text Indent"/>
    <w:basedOn w:val="Normalny"/>
    <w:link w:val="TekstpodstawowywcityZnak"/>
    <w:rsid w:val="00E93EAB"/>
    <w:pPr>
      <w:widowControl w:val="0"/>
      <w:suppressAutoHyphens/>
      <w:spacing w:after="120" w:line="240" w:lineRule="auto"/>
      <w:ind w:left="283"/>
    </w:pPr>
    <w:rPr>
      <w:rFonts w:ascii="Times New Roman" w:eastAsia="Arial Unicode MS"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93EAB"/>
    <w:rPr>
      <w:rFonts w:ascii="Times New Roman" w:eastAsia="Arial Unicode MS" w:hAnsi="Times New Roman" w:cs="Times New Roman"/>
      <w:sz w:val="24"/>
      <w:szCs w:val="24"/>
      <w:lang w:eastAsia="pl-PL"/>
    </w:rPr>
  </w:style>
  <w:style w:type="paragraph" w:customStyle="1" w:styleId="Standard">
    <w:name w:val="Standard"/>
    <w:rsid w:val="00E93E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93EAB"/>
    <w:pPr>
      <w:suppressLineNumbers/>
    </w:pPr>
  </w:style>
  <w:style w:type="paragraph" w:styleId="Akapitzlist">
    <w:name w:val="List Paragraph"/>
    <w:basedOn w:val="Normalny"/>
    <w:uiPriority w:val="34"/>
    <w:qFormat/>
    <w:rsid w:val="00E93EAB"/>
    <w:pPr>
      <w:widowControl w:val="0"/>
      <w:suppressAutoHyphens/>
      <w:spacing w:after="0" w:line="240" w:lineRule="auto"/>
      <w:ind w:left="720"/>
      <w:contextualSpacing/>
    </w:pPr>
    <w:rPr>
      <w:rFonts w:ascii="Times New Roman" w:eastAsia="Arial Unicode MS" w:hAnsi="Times New Roman" w:cs="Times New Roman"/>
      <w:sz w:val="24"/>
      <w:szCs w:val="24"/>
      <w:lang w:eastAsia="pl-PL"/>
    </w:rPr>
  </w:style>
  <w:style w:type="character" w:styleId="Tekstzastpczy">
    <w:name w:val="Placeholder Text"/>
    <w:basedOn w:val="Domylnaczcionkaakapitu"/>
    <w:uiPriority w:val="99"/>
    <w:semiHidden/>
    <w:rsid w:val="00637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8F79-82D8-467E-912D-72A7BD5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3573</Words>
  <Characters>21440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Lewczuk Teresa</cp:lastModifiedBy>
  <cp:revision>10</cp:revision>
  <cp:lastPrinted>2018-04-18T12:54:00Z</cp:lastPrinted>
  <dcterms:created xsi:type="dcterms:W3CDTF">2018-04-18T12:13:00Z</dcterms:created>
  <dcterms:modified xsi:type="dcterms:W3CDTF">2018-04-19T07:00:00Z</dcterms:modified>
</cp:coreProperties>
</file>