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5EA9B" w14:textId="77777777"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w:t>
      </w:r>
      <w:r w:rsidR="00CF0A2D">
        <w:rPr>
          <w:bCs w:val="0"/>
          <w:sz w:val="20"/>
          <w:szCs w:val="20"/>
        </w:rPr>
        <w:t>............../8110/WAT/</w:t>
      </w:r>
      <w:r w:rsidR="00057785">
        <w:rPr>
          <w:bCs w:val="0"/>
          <w:sz w:val="20"/>
          <w:szCs w:val="20"/>
        </w:rPr>
        <w:t>2017</w:t>
      </w:r>
      <w:r w:rsidR="00CF0A2D">
        <w:rPr>
          <w:bCs w:val="0"/>
          <w:sz w:val="20"/>
          <w:szCs w:val="20"/>
        </w:rPr>
        <w:tab/>
        <w:t xml:space="preserve">                         </w:t>
      </w:r>
      <w:r w:rsidR="00CF0A2D">
        <w:rPr>
          <w:bCs w:val="0"/>
          <w:i/>
          <w:color w:val="FF0000"/>
          <w:sz w:val="20"/>
          <w:szCs w:val="20"/>
        </w:rPr>
        <w:t>PROJEKT</w:t>
      </w:r>
    </w:p>
    <w:p w14:paraId="15F60D9C" w14:textId="77777777" w:rsidR="003532C2" w:rsidRDefault="003532C2" w:rsidP="003532C2"/>
    <w:p w14:paraId="1B74D039" w14:textId="77777777" w:rsidR="003532C2" w:rsidRPr="003532C2" w:rsidRDefault="003532C2" w:rsidP="003532C2"/>
    <w:p w14:paraId="6B64D72C" w14:textId="77777777" w:rsidR="00CF0A2D" w:rsidRDefault="00CF0A2D" w:rsidP="00CF0A2D">
      <w:pPr>
        <w:jc w:val="both"/>
      </w:pPr>
    </w:p>
    <w:p w14:paraId="169FA33B" w14:textId="77777777"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w Warszawie pomiędzy Wojskową Akademią Techniczną im. Jarosława Dąbrowskiego z siedzibą w Warszawie, kod 00-908, ul. Gen. Sylwestra Kaliskie</w:t>
      </w:r>
      <w:r w:rsidR="0034415D">
        <w:rPr>
          <w:rFonts w:ascii="Arial" w:hAnsi="Arial" w:cs="Arial"/>
          <w:sz w:val="20"/>
        </w:rPr>
        <w:t xml:space="preserve">go 2, </w:t>
      </w:r>
      <w:r>
        <w:rPr>
          <w:rFonts w:ascii="Arial" w:hAnsi="Arial" w:cs="Arial"/>
          <w:sz w:val="20"/>
        </w:rPr>
        <w:t>NIP: 527 020 63 00, REGON: 012122900, reprezentowaną przez:</w:t>
      </w:r>
    </w:p>
    <w:p w14:paraId="65F49F2E" w14:textId="77777777" w:rsidR="003D716C" w:rsidRPr="003D716C" w:rsidRDefault="003D716C" w:rsidP="003D716C">
      <w:pPr>
        <w:spacing w:after="120"/>
        <w:jc w:val="center"/>
        <w:rPr>
          <w:rFonts w:cs="Arial"/>
          <w:b/>
          <w:bCs/>
          <w:szCs w:val="20"/>
        </w:rPr>
      </w:pPr>
      <w:r w:rsidRPr="003D716C">
        <w:rPr>
          <w:rFonts w:cs="Arial"/>
          <w:b/>
          <w:bCs/>
          <w:szCs w:val="20"/>
        </w:rPr>
        <w:t>mgr. Adama Wroneckiego – Kanclerza WAT na podstawie pełnomocnictwa nr 31/RKR/P/2017</w:t>
      </w:r>
    </w:p>
    <w:p w14:paraId="60C25297" w14:textId="48A48142"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E44EE5">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24171DDB" w:rsidR="00CF0A2D" w:rsidRDefault="00CF0A2D" w:rsidP="00CF0A2D">
      <w:pPr>
        <w:spacing w:after="120"/>
        <w:jc w:val="both"/>
        <w:rPr>
          <w:rFonts w:cs="Arial"/>
          <w:szCs w:val="20"/>
        </w:rPr>
      </w:pPr>
      <w:r>
        <w:rPr>
          <w:rFonts w:cs="Arial"/>
          <w:szCs w:val="20"/>
        </w:rPr>
        <w:t xml:space="preserve">zwanym w treści </w:t>
      </w:r>
      <w:r w:rsidR="00E44EE5">
        <w:rPr>
          <w:rFonts w:cs="Arial"/>
          <w:szCs w:val="20"/>
        </w:rPr>
        <w:t>U</w:t>
      </w:r>
      <w:r>
        <w:rPr>
          <w:rFonts w:cs="Arial"/>
          <w:szCs w:val="20"/>
        </w:rPr>
        <w:t>mowy „</w:t>
      </w:r>
      <w:r>
        <w:rPr>
          <w:rFonts w:cs="Arial"/>
          <w:b/>
          <w:szCs w:val="20"/>
        </w:rPr>
        <w:t>Wykonawcą”</w:t>
      </w:r>
      <w:r>
        <w:rPr>
          <w:rFonts w:cs="Arial"/>
          <w:szCs w:val="20"/>
        </w:rPr>
        <w:t xml:space="preserve"> </w:t>
      </w:r>
    </w:p>
    <w:p w14:paraId="5525F263" w14:textId="61AA3A3F" w:rsidR="003D716C" w:rsidRPr="003D716C" w:rsidRDefault="003D716C" w:rsidP="003D716C">
      <w:pPr>
        <w:spacing w:after="120"/>
        <w:jc w:val="both"/>
        <w:rPr>
          <w:rFonts w:cs="Arial"/>
          <w:szCs w:val="20"/>
        </w:rPr>
      </w:pPr>
      <w:r w:rsidRPr="003D716C">
        <w:rPr>
          <w:rFonts w:cs="Arial"/>
        </w:rPr>
        <w:t>stosownie do wyniku postępowania o udzielenie zamówienia publicznego w trybie przetargu nieograniczonego przeprowadzonego na podstawie art. 39 ustawy z dnia 29 stycznia 2004r. Prawo zamówień publicznych (Dz. U. z 201</w:t>
      </w:r>
      <w:r w:rsidR="00E00F87">
        <w:rPr>
          <w:rFonts w:cs="Arial"/>
        </w:rPr>
        <w:t>7</w:t>
      </w:r>
      <w:r w:rsidRPr="003D716C">
        <w:rPr>
          <w:rFonts w:cs="Arial"/>
        </w:rPr>
        <w:t xml:space="preserve"> r. poz. </w:t>
      </w:r>
      <w:r w:rsidR="00E00F87">
        <w:rPr>
          <w:rFonts w:cs="Arial"/>
        </w:rPr>
        <w:t>1579</w:t>
      </w:r>
      <w:r w:rsidRPr="003D716C">
        <w:rPr>
          <w:rFonts w:cs="Arial"/>
        </w:rPr>
        <w:t xml:space="preserve"> z póź</w:t>
      </w:r>
      <w:r w:rsidR="00E00F87">
        <w:rPr>
          <w:rFonts w:cs="Arial"/>
        </w:rPr>
        <w:t>n</w:t>
      </w:r>
      <w:r w:rsidRPr="003D716C">
        <w:rPr>
          <w:rFonts w:cs="Arial"/>
        </w:rPr>
        <w:t xml:space="preserve">. zm.), nr sprawy </w:t>
      </w:r>
      <w:r w:rsidRPr="003D716C">
        <w:rPr>
          <w:rFonts w:cs="Arial"/>
          <w:b/>
        </w:rPr>
        <w:t>…./DIR/2017</w:t>
      </w:r>
      <w:r w:rsidRPr="003D716C">
        <w:rPr>
          <w:rFonts w:cs="Arial"/>
        </w:rPr>
        <w:t>,</w:t>
      </w:r>
      <w:r w:rsidRPr="003D716C">
        <w:rPr>
          <w:rFonts w:cs="Arial"/>
          <w:b/>
        </w:rPr>
        <w:t xml:space="preserve"> </w:t>
      </w:r>
      <w:r w:rsidRPr="003D716C">
        <w:rPr>
          <w:rFonts w:cs="Arial"/>
          <w:szCs w:val="20"/>
        </w:rPr>
        <w:t>zawarto Umowę 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542F1C85" w14:textId="142EA557" w:rsidR="00CF0A2D" w:rsidRPr="002B07F2" w:rsidRDefault="00460013" w:rsidP="0090579C">
      <w:pPr>
        <w:pStyle w:val="Akapitzlist"/>
        <w:numPr>
          <w:ilvl w:val="0"/>
          <w:numId w:val="12"/>
        </w:numPr>
        <w:autoSpaceDE w:val="0"/>
        <w:autoSpaceDN w:val="0"/>
        <w:adjustRightInd w:val="0"/>
        <w:spacing w:after="120"/>
        <w:ind w:left="426" w:hanging="426"/>
        <w:jc w:val="both"/>
        <w:rPr>
          <w:rFonts w:cs="Arial"/>
        </w:rPr>
      </w:pPr>
      <w:r w:rsidRPr="002B07F2">
        <w:rPr>
          <w:rFonts w:cs="Arial"/>
        </w:rPr>
        <w:t xml:space="preserve">Przedmiotem </w:t>
      </w:r>
      <w:r w:rsidR="00E44EE5">
        <w:rPr>
          <w:rFonts w:cs="Arial"/>
        </w:rPr>
        <w:t>U</w:t>
      </w:r>
      <w:r w:rsidRPr="002B07F2">
        <w:rPr>
          <w:rFonts w:cs="Arial"/>
        </w:rPr>
        <w:t>mowy jest</w:t>
      </w:r>
      <w:r w:rsidR="00CF13AD" w:rsidRPr="002B07F2">
        <w:rPr>
          <w:rFonts w:cs="Arial"/>
        </w:rPr>
        <w:t>:</w:t>
      </w:r>
      <w:r w:rsidRPr="002B07F2">
        <w:rPr>
          <w:rFonts w:cs="Arial"/>
        </w:rPr>
        <w:t xml:space="preserve"> </w:t>
      </w:r>
      <w:r w:rsidR="00A0768D" w:rsidRPr="00A0768D">
        <w:rPr>
          <w:rFonts w:cs="Arial"/>
          <w:b/>
        </w:rPr>
        <w:t xml:space="preserve">"Wymiana sieci wodociągowej fi 100 i fi 200 wraz z przyłączami" </w:t>
      </w:r>
      <w:r w:rsidR="00CF0A2D" w:rsidRPr="002B07F2">
        <w:rPr>
          <w:rFonts w:cs="Arial"/>
        </w:rPr>
        <w:t>w Warszawie</w:t>
      </w:r>
      <w:r w:rsidR="00B749C0" w:rsidRPr="002B07F2">
        <w:rPr>
          <w:rFonts w:cs="Arial"/>
        </w:rPr>
        <w:t xml:space="preserve"> </w:t>
      </w:r>
      <w:r w:rsidR="00C2305E" w:rsidRPr="002B07F2">
        <w:rPr>
          <w:rFonts w:cs="Arial"/>
        </w:rPr>
        <w:t xml:space="preserve">przy ul. </w:t>
      </w:r>
      <w:r w:rsidRPr="002B07F2">
        <w:rPr>
          <w:rFonts w:cs="Arial"/>
        </w:rPr>
        <w:t xml:space="preserve">Kaliskiego </w:t>
      </w:r>
      <w:r w:rsidR="00196021" w:rsidRPr="002B07F2">
        <w:rPr>
          <w:rFonts w:cs="Arial"/>
        </w:rPr>
        <w:t>2</w:t>
      </w:r>
      <w:r w:rsidR="00857A44" w:rsidRPr="002B07F2">
        <w:rPr>
          <w:rFonts w:cs="Arial"/>
        </w:rPr>
        <w:t>,</w:t>
      </w:r>
      <w:r w:rsidR="00C2305E" w:rsidRPr="002B07F2">
        <w:rPr>
          <w:rFonts w:cs="Arial"/>
        </w:rPr>
        <w:t xml:space="preserve"> </w:t>
      </w:r>
      <w:r w:rsidR="00B749C0" w:rsidRPr="002B07F2">
        <w:rPr>
          <w:rFonts w:cs="Arial"/>
        </w:rPr>
        <w:t>zwan</w:t>
      </w:r>
      <w:r w:rsidR="00E00F87">
        <w:rPr>
          <w:rFonts w:cs="Arial"/>
        </w:rPr>
        <w:t>a</w:t>
      </w:r>
      <w:r w:rsidR="00CF0A2D" w:rsidRPr="002B07F2">
        <w:rPr>
          <w:rFonts w:cs="Arial"/>
        </w:rPr>
        <w:t xml:space="preserve"> dalej „robotami”</w:t>
      </w:r>
      <w:r w:rsidR="00E21BEA" w:rsidRPr="002B07F2">
        <w:rPr>
          <w:rFonts w:cs="Arial"/>
        </w:rPr>
        <w:t>.</w:t>
      </w:r>
      <w:r w:rsidR="00CF0A2D" w:rsidRPr="002B07F2">
        <w:rPr>
          <w:rFonts w:cs="Arial"/>
        </w:rPr>
        <w:t xml:space="preserve"> Szczegółowy zakres i opis przedmiotu Umowy określa </w:t>
      </w:r>
      <w:r w:rsidR="00865AA3" w:rsidRPr="00865AA3">
        <w:rPr>
          <w:rFonts w:cs="Arial"/>
        </w:rPr>
        <w:t xml:space="preserve">Specyfikacja Techniczna Wykonania </w:t>
      </w:r>
      <w:r w:rsidR="00FC400A">
        <w:rPr>
          <w:rFonts w:cs="Arial"/>
        </w:rPr>
        <w:t>i</w:t>
      </w:r>
      <w:r w:rsidR="00865AA3" w:rsidRPr="00865AA3">
        <w:rPr>
          <w:rFonts w:cs="Arial"/>
        </w:rPr>
        <w:t xml:space="preserve"> Odbioru Robót Budowlanych (STWiORB)</w:t>
      </w:r>
      <w:r w:rsidR="00865AA3">
        <w:rPr>
          <w:rFonts w:cs="Arial"/>
        </w:rPr>
        <w:t xml:space="preserve"> </w:t>
      </w:r>
      <w:r w:rsidR="00CF0A2D" w:rsidRPr="002B07F2">
        <w:rPr>
          <w:rFonts w:cs="Arial"/>
        </w:rPr>
        <w:t xml:space="preserve">stanowiąca załącznik nr 1 do Umowy. </w:t>
      </w:r>
    </w:p>
    <w:p w14:paraId="2E65FD73" w14:textId="77777777" w:rsidR="00B412E3" w:rsidRPr="00B412E3" w:rsidRDefault="00B412E3" w:rsidP="00B412E3">
      <w:pPr>
        <w:numPr>
          <w:ilvl w:val="0"/>
          <w:numId w:val="12"/>
        </w:numPr>
        <w:autoSpaceDE w:val="0"/>
        <w:autoSpaceDN w:val="0"/>
        <w:adjustRightInd w:val="0"/>
        <w:spacing w:after="120"/>
        <w:ind w:left="426" w:hanging="426"/>
        <w:jc w:val="both"/>
        <w:rPr>
          <w:rFonts w:cs="Arial"/>
        </w:rPr>
      </w:pPr>
      <w:r w:rsidRPr="002B07F2">
        <w:rPr>
          <w:rFonts w:cs="Arial"/>
          <w:szCs w:val="20"/>
        </w:rPr>
        <w:t>Wykonawca</w:t>
      </w:r>
      <w:r w:rsidRPr="00B412E3">
        <w:rPr>
          <w:rFonts w:cs="Arial"/>
          <w:szCs w:val="20"/>
        </w:rPr>
        <w:t xml:space="preserve"> oświadcza, że roboty we wskazanym poniżej zakresie zostaną wykonane przez następujących Podwykonawców:</w:t>
      </w:r>
    </w:p>
    <w:p w14:paraId="19B8E42B" w14:textId="77777777" w:rsidR="00B412E3" w:rsidRPr="00B412E3" w:rsidRDefault="00B412E3" w:rsidP="00B412E3">
      <w:pPr>
        <w:numPr>
          <w:ilvl w:val="0"/>
          <w:numId w:val="11"/>
        </w:numPr>
        <w:jc w:val="both"/>
        <w:rPr>
          <w:rFonts w:cs="Arial"/>
          <w:szCs w:val="20"/>
        </w:rPr>
      </w:pPr>
      <w:r w:rsidRPr="00B412E3">
        <w:rPr>
          <w:rFonts w:cs="Arial"/>
          <w:szCs w:val="20"/>
        </w:rPr>
        <w:t>…………………………………. – wykonanie ……………………………….…………………</w:t>
      </w:r>
    </w:p>
    <w:p w14:paraId="651612B8" w14:textId="77777777" w:rsidR="00B412E3" w:rsidRPr="00B412E3" w:rsidRDefault="00B412E3" w:rsidP="00B412E3">
      <w:pPr>
        <w:ind w:left="1077"/>
        <w:jc w:val="both"/>
        <w:rPr>
          <w:rFonts w:cs="Arial"/>
          <w:i/>
          <w:sz w:val="16"/>
          <w:szCs w:val="16"/>
        </w:rPr>
      </w:pPr>
      <w:r w:rsidRPr="00B412E3">
        <w:rPr>
          <w:rFonts w:cs="Arial"/>
          <w:i/>
          <w:sz w:val="16"/>
          <w:szCs w:val="16"/>
        </w:rPr>
        <w:t xml:space="preserve">             (nazwa Podwykonawcy)                                                   </w:t>
      </w:r>
      <w:r w:rsidR="00743A49">
        <w:rPr>
          <w:rFonts w:cs="Arial"/>
          <w:i/>
          <w:sz w:val="16"/>
          <w:szCs w:val="16"/>
        </w:rPr>
        <w:t xml:space="preserve">               </w:t>
      </w:r>
      <w:r w:rsidRPr="00B412E3">
        <w:rPr>
          <w:rFonts w:cs="Arial"/>
          <w:i/>
          <w:sz w:val="16"/>
          <w:szCs w:val="16"/>
        </w:rPr>
        <w:t>(zakres robót)</w:t>
      </w:r>
    </w:p>
    <w:p w14:paraId="1AD91987" w14:textId="77777777" w:rsidR="001F686B" w:rsidRDefault="001F686B" w:rsidP="00CF0A2D">
      <w:pPr>
        <w:tabs>
          <w:tab w:val="left" w:pos="0"/>
          <w:tab w:val="right" w:pos="1835"/>
        </w:tabs>
        <w:jc w:val="center"/>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60FD734E" w14:textId="77777777"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743A49">
        <w:rPr>
          <w:rFonts w:cs="Arial"/>
          <w:b/>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14:paraId="55B055CE" w14:textId="4CC8D525" w:rsidR="00196021" w:rsidRPr="00196021" w:rsidRDefault="001E2EB1" w:rsidP="00196021">
      <w:pPr>
        <w:pStyle w:val="Akapitzlist"/>
        <w:numPr>
          <w:ilvl w:val="0"/>
          <w:numId w:val="1"/>
        </w:numPr>
        <w:jc w:val="both"/>
        <w:rPr>
          <w:rFonts w:cs="Arial"/>
          <w:b/>
          <w:bCs/>
          <w:szCs w:val="20"/>
        </w:rPr>
      </w:pPr>
      <w:r w:rsidRPr="00196021">
        <w:rPr>
          <w:rFonts w:cs="Arial"/>
          <w:bCs/>
          <w:szCs w:val="20"/>
        </w:rPr>
        <w:t>Termin zakońc</w:t>
      </w:r>
      <w:r w:rsidR="0069154A" w:rsidRPr="00196021">
        <w:rPr>
          <w:rFonts w:cs="Arial"/>
          <w:bCs/>
          <w:szCs w:val="20"/>
        </w:rPr>
        <w:t xml:space="preserve">zenia robót, strony ustalają </w:t>
      </w:r>
      <w:r w:rsidR="00E00F87">
        <w:rPr>
          <w:rFonts w:cs="Arial"/>
          <w:bCs/>
          <w:szCs w:val="20"/>
        </w:rPr>
        <w:t xml:space="preserve">na </w:t>
      </w:r>
      <w:r w:rsidR="003D716C">
        <w:rPr>
          <w:rFonts w:cs="Arial"/>
          <w:b/>
          <w:bCs/>
          <w:szCs w:val="20"/>
        </w:rPr>
        <w:t>….</w:t>
      </w:r>
      <w:r w:rsidR="00196021">
        <w:rPr>
          <w:rFonts w:cs="Arial"/>
          <w:bCs/>
          <w:szCs w:val="20"/>
        </w:rPr>
        <w:t xml:space="preserve"> </w:t>
      </w:r>
      <w:r w:rsidR="00196021" w:rsidRPr="00196021">
        <w:rPr>
          <w:rFonts w:cs="Arial"/>
          <w:b/>
          <w:bCs/>
          <w:szCs w:val="20"/>
        </w:rPr>
        <w:t>dni od dnia</w:t>
      </w:r>
      <w:r w:rsidR="00196021">
        <w:rPr>
          <w:rFonts w:cs="Arial"/>
          <w:bCs/>
          <w:szCs w:val="20"/>
        </w:rPr>
        <w:t xml:space="preserve"> </w:t>
      </w:r>
      <w:r w:rsidR="00743A49" w:rsidRPr="00196021">
        <w:rPr>
          <w:rFonts w:cs="Arial"/>
          <w:bCs/>
          <w:szCs w:val="20"/>
        </w:rPr>
        <w:t xml:space="preserve"> </w:t>
      </w:r>
      <w:r w:rsidR="00196021" w:rsidRPr="00196021">
        <w:rPr>
          <w:rFonts w:cs="Arial"/>
          <w:b/>
          <w:bCs/>
          <w:szCs w:val="20"/>
        </w:rPr>
        <w:t>protokolarnego wprowadzenia Wykonawcy na teren budowy.</w:t>
      </w:r>
    </w:p>
    <w:p w14:paraId="763D4F26" w14:textId="699008D9" w:rsidR="001E2EB1" w:rsidRPr="004B3754" w:rsidRDefault="001E2EB1" w:rsidP="00196021">
      <w:pPr>
        <w:tabs>
          <w:tab w:val="left" w:pos="0"/>
          <w:tab w:val="right" w:pos="3078"/>
        </w:tabs>
        <w:spacing w:after="120"/>
        <w:jc w:val="both"/>
        <w:rPr>
          <w:rFonts w:cs="Arial"/>
          <w:szCs w:val="20"/>
        </w:rPr>
      </w:pPr>
    </w:p>
    <w:p w14:paraId="29126083" w14:textId="3023C6A7" w:rsidR="00CF0A2D" w:rsidRPr="00DF1F21" w:rsidRDefault="00CF0A2D" w:rsidP="00FC400A">
      <w:pPr>
        <w:numPr>
          <w:ilvl w:val="0"/>
          <w:numId w:val="1"/>
        </w:numPr>
        <w:tabs>
          <w:tab w:val="left" w:pos="0"/>
          <w:tab w:val="right" w:pos="3078"/>
        </w:tabs>
        <w:spacing w:after="120"/>
        <w:jc w:val="both"/>
        <w:rPr>
          <w:rFonts w:cs="Arial"/>
          <w:b/>
          <w:color w:val="FF0000"/>
        </w:rPr>
      </w:pPr>
      <w:r w:rsidRPr="00190D22">
        <w:rPr>
          <w:rFonts w:cs="Arial"/>
          <w:color w:val="000000" w:themeColor="text1"/>
        </w:rPr>
        <w:t xml:space="preserve">Szczegółowe terminy realizacji </w:t>
      </w:r>
      <w:r w:rsidR="00FC400A">
        <w:rPr>
          <w:rFonts w:cs="Arial"/>
          <w:color w:val="000000" w:themeColor="text1"/>
        </w:rPr>
        <w:t>U</w:t>
      </w:r>
      <w:r w:rsidRPr="00190D22">
        <w:rPr>
          <w:rFonts w:cs="Arial"/>
          <w:color w:val="000000" w:themeColor="text1"/>
        </w:rPr>
        <w:t>mowy określa harmonogram rzeczowo</w:t>
      </w:r>
      <w:r w:rsidR="00743A49" w:rsidRPr="00190D22">
        <w:rPr>
          <w:rFonts w:cs="Arial"/>
          <w:color w:val="000000" w:themeColor="text1"/>
        </w:rPr>
        <w:t xml:space="preserve"> </w:t>
      </w:r>
      <w:r w:rsidRPr="00190D22">
        <w:rPr>
          <w:rFonts w:cs="Arial"/>
          <w:color w:val="000000" w:themeColor="text1"/>
        </w:rPr>
        <w:t>-</w:t>
      </w:r>
      <w:r w:rsidR="00743A49" w:rsidRPr="00190D22">
        <w:rPr>
          <w:rFonts w:cs="Arial"/>
          <w:color w:val="000000" w:themeColor="text1"/>
        </w:rPr>
        <w:t xml:space="preserve"> </w:t>
      </w:r>
      <w:r w:rsidRPr="00190D22">
        <w:rPr>
          <w:rFonts w:cs="Arial"/>
          <w:color w:val="000000" w:themeColor="text1"/>
        </w:rPr>
        <w:t>finansow</w:t>
      </w:r>
      <w:r w:rsidR="00DF1F21" w:rsidRPr="00190D22">
        <w:rPr>
          <w:rFonts w:cs="Arial"/>
          <w:color w:val="000000" w:themeColor="text1"/>
        </w:rPr>
        <w:t>y</w:t>
      </w:r>
      <w:r w:rsidRPr="00190D22">
        <w:rPr>
          <w:rFonts w:cs="Arial"/>
          <w:color w:val="000000" w:themeColor="text1"/>
        </w:rPr>
        <w:t xml:space="preserve"> robót</w:t>
      </w:r>
      <w:r w:rsidR="00196021">
        <w:rPr>
          <w:rFonts w:cs="Arial"/>
          <w:color w:val="000000" w:themeColor="text1"/>
        </w:rPr>
        <w:t xml:space="preserve"> </w:t>
      </w:r>
      <w:r w:rsidR="00DF1F21" w:rsidRPr="00190D22">
        <w:rPr>
          <w:rFonts w:cs="Arial"/>
          <w:color w:val="000000" w:themeColor="text1"/>
        </w:rPr>
        <w:t>stanowiący załącznik nr 2.</w:t>
      </w:r>
      <w:r w:rsidR="00DF1F21" w:rsidRPr="00190D22">
        <w:rPr>
          <w:rFonts w:cs="Arial"/>
          <w:b/>
          <w:color w:val="000000" w:themeColor="text1"/>
        </w:rPr>
        <w:t xml:space="preserve"> </w:t>
      </w:r>
      <w:r w:rsidR="00FC400A" w:rsidRPr="00FC400A">
        <w:rPr>
          <w:rFonts w:cs="Arial"/>
          <w:color w:val="000000" w:themeColor="text1"/>
        </w:rPr>
        <w:t xml:space="preserve">W harmonogramie rzeczowo – finansowym robót Wykonawca zobowiązany jest do wyszczególnienia również robót wykonywanych przez Podwykonawcę, o którym mowa w </w:t>
      </w:r>
      <w:r w:rsidR="00FC400A" w:rsidRPr="00FC400A">
        <w:rPr>
          <w:rFonts w:cs="Arial"/>
          <w:bCs/>
          <w:color w:val="000000" w:themeColor="text1"/>
        </w:rPr>
        <w:sym w:font="Arial" w:char="00A7"/>
      </w:r>
      <w:r w:rsidR="00FC400A" w:rsidRPr="00FC400A">
        <w:rPr>
          <w:rFonts w:cs="Arial"/>
          <w:bCs/>
          <w:color w:val="000000" w:themeColor="text1"/>
        </w:rPr>
        <w:t xml:space="preserve"> </w:t>
      </w:r>
      <w:r w:rsidR="00FC400A" w:rsidRPr="00FC400A">
        <w:rPr>
          <w:rFonts w:cs="Arial"/>
          <w:color w:val="000000" w:themeColor="text1"/>
        </w:rPr>
        <w:t xml:space="preserve">1 ust. 2 Umowy. W miarę potrzeb, postępu realizacji Umowy oraz stosownie do wprowadzanych do </w:t>
      </w:r>
      <w:r w:rsidR="00E44EE5">
        <w:rPr>
          <w:rFonts w:cs="Arial"/>
          <w:color w:val="000000" w:themeColor="text1"/>
        </w:rPr>
        <w:t>U</w:t>
      </w:r>
      <w:r w:rsidR="00FC400A" w:rsidRPr="00FC400A">
        <w:rPr>
          <w:rFonts w:cs="Arial"/>
          <w:color w:val="000000" w:themeColor="text1"/>
        </w:rPr>
        <w:t xml:space="preserve">mowy zmian, Wykonawca zobowiązany jest do aktualizacji harmonogramu rzeczowo - finansowego robót w zakresie robót wykonywanych przez Wykonawcę i Podwykonawcę, o którym mowa w </w:t>
      </w:r>
      <w:r w:rsidR="00FC400A" w:rsidRPr="00FC400A">
        <w:rPr>
          <w:rFonts w:cs="Arial"/>
          <w:bCs/>
          <w:color w:val="000000" w:themeColor="text1"/>
        </w:rPr>
        <w:sym w:font="Arial" w:char="00A7"/>
      </w:r>
      <w:r w:rsidR="00D0753C">
        <w:rPr>
          <w:rFonts w:cs="Arial"/>
          <w:color w:val="000000" w:themeColor="text1"/>
        </w:rPr>
        <w:t xml:space="preserve"> 1 ust. 2 Umowy</w:t>
      </w:r>
      <w:r w:rsidRPr="00DF1F21">
        <w:rPr>
          <w:rFonts w:cs="Arial"/>
        </w:rPr>
        <w:t xml:space="preserve">. </w:t>
      </w:r>
    </w:p>
    <w:p w14:paraId="410D573C" w14:textId="30D09176"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FC400A">
        <w:rPr>
          <w:rFonts w:ascii="Arial" w:hAnsi="Arial" w:cs="Arial"/>
          <w:b w:val="0"/>
          <w:sz w:val="20"/>
        </w:rPr>
        <w:t>U</w:t>
      </w:r>
      <w:r w:rsidRPr="001F3EE8">
        <w:rPr>
          <w:rFonts w:ascii="Arial" w:hAnsi="Arial" w:cs="Arial"/>
          <w:b w:val="0"/>
          <w:sz w:val="20"/>
        </w:rPr>
        <w:t xml:space="preserve">mowy wymaga zgody Zamawiającego i nie wymaga sporządzenia aneksu do </w:t>
      </w:r>
      <w:r w:rsidR="00D0753C">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141980A2"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FC400A">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FC400A">
        <w:rPr>
          <w:rFonts w:ascii="Arial" w:hAnsi="Arial" w:cs="Arial"/>
          <w:b w:val="0"/>
          <w:sz w:val="20"/>
        </w:rPr>
        <w:t>U</w:t>
      </w:r>
      <w:r w:rsidRPr="004B3754">
        <w:rPr>
          <w:rFonts w:ascii="Arial" w:hAnsi="Arial" w:cs="Arial"/>
          <w:b w:val="0"/>
          <w:sz w:val="20"/>
        </w:rPr>
        <w:t>mowy.</w:t>
      </w:r>
    </w:p>
    <w:p w14:paraId="037C625E" w14:textId="7AFFD7C8"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D0753C">
        <w:rPr>
          <w:rFonts w:cs="Arial"/>
          <w:bCs/>
          <w:szCs w:val="20"/>
        </w:rPr>
        <w:t>U</w:t>
      </w:r>
      <w:r w:rsidR="009D5E08">
        <w:rPr>
          <w:rFonts w:cs="Arial"/>
          <w:bCs/>
          <w:szCs w:val="20"/>
        </w:rPr>
        <w:t>mowy:</w:t>
      </w:r>
    </w:p>
    <w:p w14:paraId="55D66965" w14:textId="34CDB7C8"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 xml:space="preserve">z powodu zmian będących następstwem okoliczności po stronie Zamawiającego w szczególności wstrzymania realizacji </w:t>
      </w:r>
      <w:r w:rsidR="00D0753C">
        <w:rPr>
          <w:rFonts w:cs="Arial"/>
          <w:bCs/>
          <w:szCs w:val="20"/>
        </w:rPr>
        <w:t>U</w:t>
      </w:r>
      <w:r>
        <w:rPr>
          <w:rFonts w:cs="Arial"/>
          <w:bCs/>
          <w:szCs w:val="20"/>
        </w:rPr>
        <w:t>mowy przez Zamawiającego;</w:t>
      </w:r>
    </w:p>
    <w:p w14:paraId="1D9618D7" w14:textId="777777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lastRenderedPageBreak/>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810B706" w:rsidR="00CF0A2D" w:rsidRPr="00A25048" w:rsidRDefault="00CF0A2D" w:rsidP="00A25048">
      <w:pPr>
        <w:numPr>
          <w:ilvl w:val="0"/>
          <w:numId w:val="1"/>
        </w:numPr>
        <w:tabs>
          <w:tab w:val="left" w:pos="0"/>
          <w:tab w:val="right" w:pos="3078"/>
        </w:tabs>
        <w:spacing w:after="120"/>
        <w:jc w:val="both"/>
        <w:rPr>
          <w:rFonts w:cs="Arial"/>
          <w:bCs/>
          <w:szCs w:val="20"/>
        </w:rPr>
      </w:pPr>
      <w:r>
        <w:rPr>
          <w:rFonts w:cs="Arial"/>
          <w:bCs/>
          <w:szCs w:val="20"/>
        </w:rPr>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A25048">
        <w:rPr>
          <w:rFonts w:cs="Arial"/>
          <w:bCs/>
          <w:szCs w:val="20"/>
        </w:rPr>
        <w:t xml:space="preserve">z uzasadnieniem w formie pisemnej do zaakceptowania przez Zamawiającego. W przypadku zaakceptowania przez Zamawiającego uzasadnienia zmiany terminu wykonania </w:t>
      </w:r>
      <w:r w:rsidR="00D0753C">
        <w:rPr>
          <w:rFonts w:cs="Arial"/>
          <w:bCs/>
          <w:szCs w:val="20"/>
        </w:rPr>
        <w:t>U</w:t>
      </w:r>
      <w:r w:rsidRPr="00A25048">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0091F5C2"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D0753C">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w:t>
      </w:r>
      <w:r w:rsidR="00D0753C">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D0753C">
        <w:rPr>
          <w:rFonts w:cs="Arial"/>
          <w:bCs/>
          <w:szCs w:val="20"/>
        </w:rPr>
        <w:t>U</w:t>
      </w:r>
      <w:r w:rsidRPr="008012C0">
        <w:rPr>
          <w:rFonts w:cs="Arial"/>
          <w:bCs/>
          <w:szCs w:val="20"/>
        </w:rPr>
        <w:t xml:space="preserve">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7777777"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471F17">
        <w:rPr>
          <w:rFonts w:cs="Arial"/>
          <w:b/>
          <w:bCs/>
          <w:szCs w:val="20"/>
        </w:rPr>
        <w:t>………</w:t>
      </w:r>
      <w:r w:rsidR="009A43CF" w:rsidRPr="00471F17">
        <w:rPr>
          <w:rFonts w:cs="Arial"/>
          <w:b/>
          <w:bCs/>
          <w:szCs w:val="20"/>
        </w:rPr>
        <w:t>...</w:t>
      </w:r>
      <w:r w:rsidRPr="00471F17">
        <w:rPr>
          <w:rFonts w:cs="Arial"/>
          <w:b/>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6305D14E"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2B167BD3"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00042AB0">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D0753C">
        <w:rPr>
          <w:rFonts w:cs="Arial"/>
          <w:bCs/>
          <w:iCs/>
        </w:rPr>
        <w:t>U</w:t>
      </w:r>
      <w:r w:rsidRPr="008012C0">
        <w:rPr>
          <w:rFonts w:cs="Arial"/>
          <w:bCs/>
          <w:iCs/>
        </w:rPr>
        <w:t>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3B76347A" w14:textId="2423A29D" w:rsidR="00210E76" w:rsidRPr="00210E76" w:rsidRDefault="00210E76" w:rsidP="00210E76">
      <w:pPr>
        <w:tabs>
          <w:tab w:val="right" w:pos="3078"/>
        </w:tabs>
        <w:spacing w:after="120"/>
        <w:ind w:left="454"/>
        <w:jc w:val="both"/>
        <w:rPr>
          <w:rFonts w:cs="Arial"/>
          <w:bCs/>
          <w:szCs w:val="20"/>
        </w:rPr>
      </w:pPr>
      <w:r w:rsidRPr="00210E76">
        <w:rPr>
          <w:rFonts w:cs="Arial"/>
          <w:bCs/>
          <w:szCs w:val="20"/>
        </w:rPr>
        <w:t xml:space="preserve">- </w:t>
      </w:r>
      <w:r w:rsidR="00921A4F" w:rsidRPr="00921A4F">
        <w:rPr>
          <w:rFonts w:cs="Arial"/>
          <w:b/>
          <w:bCs/>
          <w:szCs w:val="20"/>
        </w:rPr>
        <w:t>jednorazow</w:t>
      </w:r>
      <w:r w:rsidR="00042AB0">
        <w:rPr>
          <w:rFonts w:cs="Arial"/>
          <w:b/>
          <w:bCs/>
          <w:szCs w:val="20"/>
        </w:rPr>
        <w:t>a</w:t>
      </w:r>
      <w:r w:rsidR="00042AB0" w:rsidRPr="00042AB0">
        <w:rPr>
          <w:rFonts w:cs="Arial"/>
          <w:b/>
          <w:bCs/>
          <w:color w:val="000000"/>
          <w:szCs w:val="20"/>
        </w:rPr>
        <w:t xml:space="preserve"> </w:t>
      </w:r>
      <w:r w:rsidR="00042AB0" w:rsidRPr="00042AB0">
        <w:rPr>
          <w:rFonts w:cs="Arial"/>
          <w:b/>
          <w:bCs/>
          <w:szCs w:val="20"/>
        </w:rPr>
        <w:t>płatność ryczałtowa</w:t>
      </w:r>
      <w:r w:rsidR="00921A4F">
        <w:rPr>
          <w:rFonts w:cs="Arial"/>
          <w:bCs/>
          <w:szCs w:val="20"/>
        </w:rPr>
        <w:t>,</w:t>
      </w:r>
      <w:r w:rsidRPr="00210E76">
        <w:rPr>
          <w:rFonts w:cs="Arial"/>
          <w:bCs/>
          <w:szCs w:val="20"/>
        </w:rPr>
        <w:t xml:space="preserve"> po odbiorze końcowym zrealizowanych robót zgodnie z zasadami określonymi w § 9.  </w:t>
      </w:r>
    </w:p>
    <w:p w14:paraId="404A2D44" w14:textId="6499419C" w:rsidR="00B412E3" w:rsidRPr="00B412E3" w:rsidRDefault="00921A4F" w:rsidP="00B412E3">
      <w:pPr>
        <w:numPr>
          <w:ilvl w:val="0"/>
          <w:numId w:val="5"/>
        </w:numPr>
        <w:tabs>
          <w:tab w:val="right" w:pos="3078"/>
        </w:tabs>
        <w:spacing w:after="120"/>
        <w:jc w:val="both"/>
        <w:rPr>
          <w:rFonts w:cs="Arial"/>
          <w:bCs/>
          <w:iCs/>
          <w:color w:val="000000"/>
        </w:rPr>
      </w:pPr>
      <w:r>
        <w:rPr>
          <w:rFonts w:cs="Arial"/>
          <w:bCs/>
          <w:iCs/>
          <w:color w:val="000000"/>
        </w:rPr>
        <w:t xml:space="preserve">Podstawą do wystawienia faktury </w:t>
      </w:r>
      <w:r w:rsidR="00B412E3" w:rsidRPr="00B412E3">
        <w:rPr>
          <w:rFonts w:cs="Arial"/>
          <w:bCs/>
          <w:iCs/>
          <w:color w:val="000000"/>
        </w:rPr>
        <w:t xml:space="preserve">końcowej będą: podpisany przez komisje protokół odbioru </w:t>
      </w:r>
      <w:r w:rsidR="00210E76">
        <w:rPr>
          <w:rFonts w:cs="Arial"/>
          <w:bCs/>
          <w:iCs/>
          <w:color w:val="000000"/>
        </w:rPr>
        <w:t>końcowego robót</w:t>
      </w:r>
      <w:r w:rsidR="00515555">
        <w:rPr>
          <w:rFonts w:cs="Arial"/>
          <w:bCs/>
          <w:iCs/>
          <w:color w:val="000000"/>
        </w:rPr>
        <w:t xml:space="preserve">, </w:t>
      </w:r>
      <w:r w:rsidR="00515555" w:rsidRPr="00515555">
        <w:rPr>
          <w:rFonts w:cs="Arial"/>
          <w:bCs/>
          <w:iCs/>
          <w:color w:val="000000"/>
        </w:rPr>
        <w:t>harmonogram rzeczowo-finansowy robót oraz dostarczenie Zamawiającemu dokumentów</w:t>
      </w:r>
      <w:r w:rsidR="00865AA3">
        <w:rPr>
          <w:rFonts w:cs="Arial"/>
          <w:bCs/>
          <w:iCs/>
          <w:color w:val="000000"/>
        </w:rPr>
        <w:t>,</w:t>
      </w:r>
      <w:r w:rsidR="00515555" w:rsidRPr="00515555">
        <w:rPr>
          <w:rFonts w:cs="Arial"/>
          <w:bCs/>
          <w:iCs/>
          <w:color w:val="000000"/>
        </w:rPr>
        <w:t xml:space="preserve"> o których mowa w ust. 5 i 6.</w:t>
      </w:r>
    </w:p>
    <w:p w14:paraId="40A0700B" w14:textId="2A1AE393" w:rsidR="001F686B" w:rsidRPr="002B07F2" w:rsidRDefault="00B412E3" w:rsidP="001F686B">
      <w:pPr>
        <w:numPr>
          <w:ilvl w:val="0"/>
          <w:numId w:val="5"/>
        </w:numPr>
        <w:tabs>
          <w:tab w:val="right" w:pos="3078"/>
        </w:tabs>
        <w:spacing w:after="120"/>
        <w:jc w:val="both"/>
        <w:rPr>
          <w:rFonts w:cs="Arial"/>
          <w:bCs/>
          <w:iCs/>
          <w:color w:val="000000"/>
        </w:rPr>
      </w:pPr>
      <w:r w:rsidRPr="00B412E3">
        <w:rPr>
          <w:rFonts w:cs="Arial"/>
          <w:bCs/>
          <w:iCs/>
          <w:color w:val="000000"/>
        </w:rPr>
        <w:t>Jeżeli część lub całość robót zostanie wykonana przez Podwykonawcę</w:t>
      </w:r>
      <w:r w:rsidR="00865AA3">
        <w:rPr>
          <w:rFonts w:cs="Arial"/>
          <w:bCs/>
          <w:iCs/>
          <w:color w:val="000000"/>
        </w:rPr>
        <w:t>,</w:t>
      </w:r>
      <w:r w:rsidRPr="00B412E3">
        <w:rPr>
          <w:rFonts w:cs="Arial"/>
          <w:bCs/>
          <w:iCs/>
          <w:color w:val="000000"/>
        </w:rPr>
        <w:t xml:space="preserve"> o którym mowa w §</w:t>
      </w:r>
      <w:r w:rsidR="00210E76">
        <w:rPr>
          <w:rFonts w:cs="Arial"/>
          <w:bCs/>
          <w:iCs/>
          <w:color w:val="000000"/>
        </w:rPr>
        <w:t xml:space="preserve"> </w:t>
      </w:r>
      <w:r w:rsidRPr="00B412E3">
        <w:rPr>
          <w:rFonts w:cs="Arial"/>
          <w:bCs/>
          <w:iCs/>
          <w:color w:val="000000"/>
        </w:rPr>
        <w:t xml:space="preserve">1 ust. 2  </w:t>
      </w:r>
      <w:r w:rsidR="00715A2A">
        <w:rPr>
          <w:rFonts w:cs="Arial"/>
          <w:bCs/>
          <w:iCs/>
          <w:color w:val="000000"/>
        </w:rPr>
        <w:t xml:space="preserve">               </w:t>
      </w:r>
      <w:r w:rsidRPr="00B412E3">
        <w:rPr>
          <w:rFonts w:cs="Arial"/>
          <w:bCs/>
          <w:iCs/>
          <w:color w:val="000000"/>
        </w:rPr>
        <w:t xml:space="preserve">i </w:t>
      </w:r>
      <w:r w:rsidR="00715A2A">
        <w:rPr>
          <w:rFonts w:cs="Arial"/>
          <w:bCs/>
          <w:iCs/>
          <w:color w:val="000000"/>
        </w:rPr>
        <w:t xml:space="preserve"> </w:t>
      </w:r>
      <w:r w:rsidRPr="00B412E3">
        <w:rPr>
          <w:rFonts w:cs="Arial"/>
          <w:bCs/>
          <w:iCs/>
          <w:color w:val="000000"/>
        </w:rPr>
        <w:t>§ 7 Wykonawca do faktury dołączy:</w:t>
      </w:r>
    </w:p>
    <w:p w14:paraId="65F72A5D" w14:textId="45B26846" w:rsidR="00B412E3" w:rsidRPr="001F686B" w:rsidRDefault="00D0753C" w:rsidP="001F686B">
      <w:pPr>
        <w:pStyle w:val="Akapitzlist"/>
        <w:numPr>
          <w:ilvl w:val="1"/>
          <w:numId w:val="5"/>
        </w:numPr>
        <w:tabs>
          <w:tab w:val="right" w:pos="3078"/>
        </w:tabs>
        <w:spacing w:after="120"/>
        <w:jc w:val="both"/>
        <w:rPr>
          <w:rFonts w:cs="Arial"/>
          <w:bCs/>
          <w:iCs/>
          <w:color w:val="000000"/>
        </w:rPr>
      </w:pPr>
      <w:r>
        <w:rPr>
          <w:rFonts w:cs="Arial"/>
          <w:bCs/>
          <w:iCs/>
          <w:color w:val="000000"/>
        </w:rPr>
        <w:lastRenderedPageBreak/>
        <w:t xml:space="preserve">kopie faktury </w:t>
      </w:r>
      <w:r w:rsidR="00B412E3" w:rsidRPr="00B412E3">
        <w:rPr>
          <w:rFonts w:cs="Arial"/>
          <w:bCs/>
          <w:iCs/>
          <w:color w:val="000000"/>
        </w:rPr>
        <w:t>lub faktur wystawionych przez Podwykonawcę dla Wykonawcy za wykonane przez</w:t>
      </w:r>
      <w:r w:rsidR="001F686B">
        <w:rPr>
          <w:rFonts w:cs="Arial"/>
          <w:bCs/>
          <w:iCs/>
          <w:color w:val="000000"/>
        </w:rPr>
        <w:t xml:space="preserve"> </w:t>
      </w:r>
      <w:r w:rsidR="00B412E3" w:rsidRPr="001F686B">
        <w:rPr>
          <w:rFonts w:cs="Arial"/>
          <w:bCs/>
          <w:iCs/>
          <w:color w:val="000000"/>
        </w:rPr>
        <w:t>niego roboty. Kopie faktur powinny być potwierdzone za zgodność z oryginałem przez uprawnionego przedstawiciela Wykonawcy,</w:t>
      </w:r>
    </w:p>
    <w:p w14:paraId="56211FDB"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4FCFE7E1"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14:paraId="75FF7BFA" w14:textId="6676FB40"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w:t>
      </w:r>
      <w:r w:rsidR="00865AA3">
        <w:rPr>
          <w:rFonts w:cs="Arial"/>
          <w:bCs/>
          <w:iCs/>
          <w:color w:val="000000"/>
        </w:rPr>
        <w:t>,</w:t>
      </w:r>
      <w:r w:rsidRPr="00B412E3">
        <w:rPr>
          <w:rFonts w:cs="Arial"/>
          <w:bCs/>
          <w:iCs/>
          <w:color w:val="000000"/>
        </w:rPr>
        <w:t xml:space="preserve"> o którym mowa  §</w:t>
      </w:r>
      <w:r w:rsidR="00210E76">
        <w:rPr>
          <w:rFonts w:cs="Arial"/>
          <w:bCs/>
          <w:iCs/>
          <w:color w:val="000000"/>
        </w:rPr>
        <w:t xml:space="preserve"> </w:t>
      </w:r>
      <w:r w:rsidR="005E66B9">
        <w:rPr>
          <w:rFonts w:cs="Arial"/>
          <w:bCs/>
          <w:iCs/>
          <w:color w:val="000000"/>
        </w:rPr>
        <w:t>1 ust. 2  i §</w:t>
      </w:r>
      <w:r w:rsidR="00210E76">
        <w:rPr>
          <w:rFonts w:cs="Arial"/>
          <w:bCs/>
          <w:iCs/>
          <w:color w:val="000000"/>
        </w:rPr>
        <w:t xml:space="preserve"> </w:t>
      </w:r>
      <w:r w:rsidRPr="00B412E3">
        <w:rPr>
          <w:rFonts w:cs="Arial"/>
          <w:bCs/>
          <w:iCs/>
          <w:color w:val="000000"/>
        </w:rPr>
        <w:t>7 lub jeżeli wynagrodzenie Podwykonawcy nie będzie je</w:t>
      </w:r>
      <w:r w:rsidR="00921A4F">
        <w:rPr>
          <w:rFonts w:cs="Arial"/>
          <w:bCs/>
          <w:iCs/>
          <w:color w:val="000000"/>
        </w:rPr>
        <w:t xml:space="preserve">szcze wymagalne do dnia odbioru </w:t>
      </w:r>
      <w:r w:rsidRPr="00B412E3">
        <w:rPr>
          <w:rFonts w:cs="Arial"/>
          <w:bCs/>
          <w:iCs/>
          <w:color w:val="000000"/>
        </w:rPr>
        <w:t>końcowego robót Wykonawca do faktury załączy oryginał oświadczenia Podwykonawcy w tym zakresie, podpisany przez osoby upoważnione do reprezentowania Podwykonawcy.</w:t>
      </w:r>
    </w:p>
    <w:p w14:paraId="65440C78"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7E9F5219" w14:textId="7D91B092"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mentów</w:t>
      </w:r>
      <w:r w:rsidR="00865AA3">
        <w:rPr>
          <w:rFonts w:cs="Arial"/>
          <w:bCs/>
          <w:iCs/>
          <w:color w:val="000000"/>
        </w:rPr>
        <w:t>,</w:t>
      </w:r>
      <w:r w:rsidR="00940215">
        <w:rPr>
          <w:rFonts w:cs="Arial"/>
          <w:bCs/>
          <w:iCs/>
          <w:color w:val="000000"/>
        </w:rPr>
        <w:t xml:space="preserve">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t>
      </w:r>
      <w:r w:rsidR="00515555">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14:paraId="411D889C" w14:textId="77777777"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50EA882" w14:textId="77777777"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3E6342EB"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77777777" w:rsidR="00CF0A2D" w:rsidRPr="009C4D27" w:rsidRDefault="00CF0A2D" w:rsidP="003532C2">
      <w:pPr>
        <w:numPr>
          <w:ilvl w:val="0"/>
          <w:numId w:val="5"/>
        </w:numPr>
        <w:tabs>
          <w:tab w:val="left" w:pos="0"/>
          <w:tab w:val="right" w:pos="3078"/>
        </w:tabs>
        <w:spacing w:after="120"/>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14:paraId="1C3ED062" w14:textId="7237A1A6" w:rsidR="00CF0A2D" w:rsidRPr="000D7C54" w:rsidRDefault="00CF0A2D" w:rsidP="00CF0A2D">
      <w:pPr>
        <w:numPr>
          <w:ilvl w:val="0"/>
          <w:numId w:val="5"/>
        </w:numPr>
        <w:spacing w:after="120"/>
        <w:jc w:val="both"/>
      </w:pPr>
      <w:r w:rsidRPr="000D7C54">
        <w:t xml:space="preserve">Zamawiający dopuszcza możliwość wystąpienia w trakcie realizacji przedmiotu </w:t>
      </w:r>
      <w:r w:rsidR="00D0753C">
        <w:t>U</w:t>
      </w:r>
      <w:r w:rsidRPr="000D7C54">
        <w:t>mowy robót zamiennych w stosunku do przewidzianych w przedmiarze robót oraz STWiORB, w sytuacji gdy wykonanie tych robót będzie niezbędne do prawidłowego wykonania przedmiotu Umowy.</w:t>
      </w:r>
    </w:p>
    <w:p w14:paraId="30CCFE2B" w14:textId="77777777" w:rsidR="00CF0A2D" w:rsidRPr="000D7C54" w:rsidRDefault="00CF0A2D" w:rsidP="00883D32">
      <w:pPr>
        <w:widowControl w:val="0"/>
        <w:numPr>
          <w:ilvl w:val="0"/>
          <w:numId w:val="5"/>
        </w:numPr>
        <w:suppressAutoHyphens/>
        <w:spacing w:after="120"/>
        <w:jc w:val="both"/>
      </w:pPr>
      <w:r w:rsidRPr="000D7C54">
        <w:t>Zmiany, o których mowa w ust. 1</w:t>
      </w:r>
      <w:r w:rsidR="00B412E3">
        <w:t>3</w:t>
      </w:r>
      <w:r w:rsidRPr="000D7C54">
        <w:t xml:space="preserve"> niniejszego paragrafu muszą być każdorazowo zatwierdzone                 przez Zamawiającego, w formie protokołu konieczności, pod rygorem nieważności.</w:t>
      </w:r>
    </w:p>
    <w:p w14:paraId="433F904D" w14:textId="77777777" w:rsidR="00CF0A2D" w:rsidRDefault="00CF0A2D" w:rsidP="003532C2">
      <w:pPr>
        <w:widowControl w:val="0"/>
        <w:numPr>
          <w:ilvl w:val="0"/>
          <w:numId w:val="5"/>
        </w:numPr>
        <w:suppressAutoHyphens/>
        <w:spacing w:after="120"/>
        <w:jc w:val="both"/>
      </w:pPr>
      <w:r w:rsidRPr="000D7C54">
        <w:t>Zmiany, o których mowa w ust. 1</w:t>
      </w:r>
      <w:r w:rsidR="00B412E3">
        <w:t>3</w:t>
      </w:r>
      <w:r w:rsidRPr="000D7C54">
        <w:t xml:space="preserve"> niniejszego paragrafu nie mogą spowodować podwyższenia  wynagrodzenia Wykonawcy, o którym mowa w § 3 ust. 1 niniejszej Umowy.</w:t>
      </w:r>
    </w:p>
    <w:p w14:paraId="438AF661"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14:paraId="451ABD1B"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5E66B9">
        <w:rPr>
          <w:rFonts w:cs="Arial"/>
          <w:b/>
          <w:bCs/>
          <w:szCs w:val="20"/>
        </w:rPr>
        <w:t xml:space="preserve"> </w:t>
      </w:r>
      <w:r w:rsidR="00935C31">
        <w:rPr>
          <w:rFonts w:cs="Arial"/>
          <w:b/>
          <w:bCs/>
          <w:szCs w:val="20"/>
        </w:rPr>
        <w:t>- Szef Logistyki WAT</w:t>
      </w:r>
      <w:r w:rsidRPr="00883D32">
        <w:rPr>
          <w:rFonts w:cs="Arial"/>
          <w:b/>
          <w:bCs/>
          <w:szCs w:val="20"/>
        </w:rPr>
        <w:t>.</w:t>
      </w:r>
    </w:p>
    <w:p w14:paraId="2DD594CB" w14:textId="77777777" w:rsidR="001F686B" w:rsidRPr="001F686B" w:rsidRDefault="00B37CF6" w:rsidP="001F686B">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75B9FD5E"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14:paraId="7B3A063E" w14:textId="77777777" w:rsidR="00CF0A2D" w:rsidRPr="00853756" w:rsidRDefault="00CF0A2D" w:rsidP="00CF0A2D">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3E88E86C" w:rsidR="00CF0A2D" w:rsidRPr="003F1856" w:rsidRDefault="00865AA3"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 xml:space="preserve">: </w:t>
      </w:r>
      <w:r w:rsidR="00D0753C">
        <w:rPr>
          <w:rFonts w:ascii="Arial" w:hAnsi="Arial" w:cs="Arial"/>
          <w:sz w:val="20"/>
        </w:rPr>
        <w:t>U</w:t>
      </w:r>
      <w:r w:rsidR="00CF0A2D" w:rsidRPr="003F1856">
        <w:rPr>
          <w:rFonts w:ascii="Arial" w:hAnsi="Arial" w:cs="Arial"/>
          <w:sz w:val="20"/>
        </w:rPr>
        <w:t>mową, złożoną ofertą,  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0141F654" w14:textId="0BFD4B75" w:rsidR="00FF3BB1" w:rsidRDefault="00CF0A2D" w:rsidP="00F46327">
      <w:pPr>
        <w:numPr>
          <w:ilvl w:val="1"/>
          <w:numId w:val="5"/>
        </w:numPr>
        <w:tabs>
          <w:tab w:val="clear" w:pos="814"/>
          <w:tab w:val="num" w:pos="567"/>
        </w:tabs>
        <w:spacing w:after="120"/>
        <w:ind w:left="567" w:hanging="283"/>
        <w:jc w:val="both"/>
        <w:rPr>
          <w:rFonts w:cs="Arial"/>
        </w:rPr>
      </w:pPr>
      <w:r>
        <w:rPr>
          <w:rFonts w:cs="Arial"/>
        </w:rPr>
        <w:t xml:space="preserve">Zastosowanie do wykonania robót  materiałów i wyrobów nowych z produkcji z roku realizacji </w:t>
      </w:r>
      <w:r w:rsidR="00E44EE5">
        <w:rPr>
          <w:rFonts w:cs="Arial"/>
        </w:rPr>
        <w:t>U</w:t>
      </w:r>
      <w:r>
        <w:rPr>
          <w:rFonts w:cs="Arial"/>
        </w:rPr>
        <w:t>mowy</w:t>
      </w:r>
      <w:r w:rsidR="00F46327">
        <w:rPr>
          <w:rFonts w:cs="Arial"/>
        </w:rPr>
        <w:t xml:space="preserve"> </w:t>
      </w:r>
      <w:r w:rsidRPr="00F46327">
        <w:rPr>
          <w:rFonts w:cs="Arial"/>
        </w:rPr>
        <w:t>wcześniej niewbudowywanych, które nadają się do stosowania p</w:t>
      </w:r>
      <w:r w:rsidR="005E66B9" w:rsidRPr="00F46327">
        <w:rPr>
          <w:rFonts w:cs="Arial"/>
        </w:rPr>
        <w:t xml:space="preserve">rzy wykonaniu robót budowlanych                                      w </w:t>
      </w:r>
      <w:r w:rsidRPr="00F46327">
        <w:rPr>
          <w:rFonts w:cs="Arial"/>
        </w:rPr>
        <w:t>rozumieniu ustawy z dnia 16 kwietnia 2004 r. o wyrobach budowlanych (Dz. U. z 201</w:t>
      </w:r>
      <w:r w:rsidR="00900272" w:rsidRPr="00F46327">
        <w:rPr>
          <w:rFonts w:cs="Arial"/>
        </w:rPr>
        <w:t>6r.</w:t>
      </w:r>
      <w:r w:rsidRPr="00F46327">
        <w:rPr>
          <w:rFonts w:cs="Arial"/>
        </w:rPr>
        <w:t xml:space="preserve"> poz. </w:t>
      </w:r>
      <w:r w:rsidR="00900272" w:rsidRPr="00F46327">
        <w:rPr>
          <w:rFonts w:cs="Arial"/>
        </w:rPr>
        <w:t>1570</w:t>
      </w:r>
      <w:r w:rsidRPr="00F46327">
        <w:rPr>
          <w:rFonts w:cs="Arial"/>
        </w:rPr>
        <w:t>).</w:t>
      </w:r>
    </w:p>
    <w:p w14:paraId="6C0DFD15" w14:textId="6AE8EC3E" w:rsidR="00CF0A2D" w:rsidRPr="00F46327" w:rsidRDefault="00CF0A2D" w:rsidP="00FF3BB1">
      <w:pPr>
        <w:spacing w:after="120"/>
        <w:ind w:left="567"/>
        <w:jc w:val="both"/>
        <w:rPr>
          <w:rFonts w:cs="Arial"/>
        </w:rPr>
      </w:pPr>
      <w:r w:rsidRPr="00F46327">
        <w:rPr>
          <w:rFonts w:cs="Arial"/>
        </w:rPr>
        <w:lastRenderedPageBreak/>
        <w:t xml:space="preserve"> </w:t>
      </w:r>
      <w:r w:rsidR="00FF3BB1" w:rsidRPr="00FF3BB1">
        <w:rPr>
          <w:rFonts w:cs="Arial"/>
        </w:rPr>
        <w:t xml:space="preserve">Urządzenia nie mogą pochodzić z wystaw, ekspozycji, prezentacji.   </w:t>
      </w:r>
    </w:p>
    <w:p w14:paraId="6FB3102D" w14:textId="77777777"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438090CC"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60676F98" w14:textId="07C50E9A" w:rsidR="00D25F7D" w:rsidRDefault="00D25F7D" w:rsidP="00D25F7D">
      <w:pPr>
        <w:numPr>
          <w:ilvl w:val="0"/>
          <w:numId w:val="6"/>
        </w:numPr>
        <w:spacing w:after="120"/>
        <w:ind w:left="709" w:hanging="283"/>
        <w:jc w:val="both"/>
        <w:rPr>
          <w:rFonts w:cs="Arial"/>
          <w:szCs w:val="20"/>
        </w:rPr>
      </w:pPr>
      <w:r>
        <w:rPr>
          <w:rFonts w:cs="Arial"/>
          <w:szCs w:val="20"/>
        </w:rPr>
        <w:t>prowadzenie Dziennika Budowy,</w:t>
      </w:r>
    </w:p>
    <w:p w14:paraId="7F07938A" w14:textId="02346B5D" w:rsidR="00D25F7D" w:rsidRPr="00D25F7D" w:rsidRDefault="00D25F7D" w:rsidP="00D25F7D">
      <w:pPr>
        <w:numPr>
          <w:ilvl w:val="0"/>
          <w:numId w:val="6"/>
        </w:numPr>
        <w:spacing w:after="120"/>
        <w:ind w:left="709" w:hanging="283"/>
        <w:jc w:val="both"/>
        <w:rPr>
          <w:rFonts w:cs="Arial"/>
          <w:szCs w:val="20"/>
        </w:rPr>
      </w:pPr>
      <w:r w:rsidRPr="00D25F7D">
        <w:rPr>
          <w:rFonts w:cs="Arial"/>
          <w:szCs w:val="20"/>
        </w:rPr>
        <w:t>zapewnienie ciągłego nadzoru technicznego i kierowania robotami przez osoby wymienione                w § 8 ust. 2 Umowy,</w:t>
      </w:r>
    </w:p>
    <w:p w14:paraId="0FE8F816" w14:textId="77777777"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F46327">
      <w:pPr>
        <w:numPr>
          <w:ilvl w:val="0"/>
          <w:numId w:val="6"/>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3831E446" w:rsidR="00CF0A2D" w:rsidRPr="00C16696" w:rsidRDefault="00CF0A2D" w:rsidP="00CF0A2D">
      <w:pPr>
        <w:numPr>
          <w:ilvl w:val="0"/>
          <w:numId w:val="6"/>
        </w:numPr>
        <w:spacing w:after="120"/>
        <w:ind w:left="709" w:hanging="283"/>
        <w:jc w:val="both"/>
        <w:rPr>
          <w:rFonts w:cs="Arial"/>
          <w:szCs w:val="20"/>
        </w:rPr>
      </w:pPr>
      <w:r w:rsidRPr="00C16696">
        <w:rPr>
          <w:rFonts w:cs="Arial"/>
        </w:rPr>
        <w:t>stosowanie niezbędnych środków BHP (w szczególności środków ochrony osobistej podczas pracy na wysokości; butów ochronnych, odzieży roboczej, kamizelek</w:t>
      </w:r>
      <w:r w:rsidR="00012DDE">
        <w:rPr>
          <w:rFonts w:cs="Arial"/>
        </w:rPr>
        <w:t xml:space="preserve"> odblaskowych</w:t>
      </w:r>
      <w:r w:rsidRPr="00C16696">
        <w:rPr>
          <w:rFonts w:cs="Arial"/>
        </w:rPr>
        <w:t>, kasków</w:t>
      </w:r>
      <w:r w:rsidR="00012DDE">
        <w:rPr>
          <w:rFonts w:cs="Arial"/>
        </w:rPr>
        <w:t xml:space="preserve"> ochronnych</w:t>
      </w:r>
      <w:r w:rsidRPr="00C16696">
        <w:rPr>
          <w:rFonts w:cs="Arial"/>
        </w:rPr>
        <w:t xml:space="preserve">,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14:paraId="34746AD0"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14:paraId="713288E6"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14:paraId="3ABAC981"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14:paraId="2AD12DB6" w14:textId="77777777"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14:paraId="35D35C69" w14:textId="77777777" w:rsidR="00CF0A2D" w:rsidRDefault="00CF0A2D" w:rsidP="00CF0A2D">
      <w:pPr>
        <w:spacing w:after="120" w:line="276" w:lineRule="auto"/>
        <w:ind w:left="709" w:hanging="283"/>
        <w:jc w:val="both"/>
        <w:rPr>
          <w:rFonts w:cs="Arial"/>
        </w:rPr>
      </w:pPr>
      <w:r>
        <w:rPr>
          <w:rFonts w:cs="Arial"/>
        </w:rPr>
        <w:t xml:space="preserve">     koordynacyjnych są wiążące dla obu stron,</w:t>
      </w:r>
    </w:p>
    <w:p w14:paraId="088CF1F4" w14:textId="2EBBFEEB" w:rsidR="000328B5" w:rsidRPr="00515555"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515555">
        <w:rPr>
          <w:rFonts w:cs="Arial"/>
          <w:color w:val="000000"/>
        </w:rPr>
        <w:t>cy na wyznaczonych stanowiskach,</w:t>
      </w:r>
    </w:p>
    <w:p w14:paraId="2E5E493D" w14:textId="5200976A" w:rsidR="00515555" w:rsidRPr="00116611" w:rsidRDefault="00515555" w:rsidP="000328B5">
      <w:pPr>
        <w:numPr>
          <w:ilvl w:val="0"/>
          <w:numId w:val="6"/>
        </w:numPr>
        <w:spacing w:after="120"/>
        <w:ind w:left="709" w:hanging="283"/>
        <w:jc w:val="both"/>
        <w:rPr>
          <w:rFonts w:cs="Arial"/>
          <w:szCs w:val="20"/>
        </w:rPr>
      </w:pPr>
      <w:r w:rsidRPr="00116611">
        <w:rPr>
          <w:rFonts w:cs="Arial"/>
          <w:szCs w:val="20"/>
        </w:rPr>
        <w:t>wskazanie</w:t>
      </w:r>
      <w:r w:rsidR="00116611" w:rsidRPr="00116611">
        <w:rPr>
          <w:rFonts w:cs="Arial"/>
          <w:szCs w:val="20"/>
        </w:rPr>
        <w:t xml:space="preserve"> na piśmie</w:t>
      </w:r>
      <w:r w:rsidRPr="00116611">
        <w:rPr>
          <w:rFonts w:cs="Arial"/>
          <w:szCs w:val="20"/>
        </w:rPr>
        <w:t xml:space="preserve"> inspektorom nadzoru inwestorskiego zakresu robót wykonywanych przez </w:t>
      </w:r>
      <w:r w:rsidR="00116611">
        <w:rPr>
          <w:rFonts w:cs="Arial"/>
          <w:szCs w:val="20"/>
        </w:rPr>
        <w:t>P</w:t>
      </w:r>
      <w:r w:rsidRPr="00116611">
        <w:rPr>
          <w:rFonts w:cs="Arial"/>
          <w:szCs w:val="20"/>
        </w:rPr>
        <w:t xml:space="preserve">odwykonawcę o którym mowa w § 1 ust. 2 </w:t>
      </w:r>
      <w:r w:rsidR="00E44EE5">
        <w:rPr>
          <w:rFonts w:cs="Arial"/>
          <w:szCs w:val="20"/>
        </w:rPr>
        <w:t>U</w:t>
      </w:r>
      <w:r w:rsidRPr="00116611">
        <w:rPr>
          <w:rFonts w:cs="Arial"/>
          <w:szCs w:val="20"/>
        </w:rPr>
        <w:t>mowy.</w:t>
      </w:r>
    </w:p>
    <w:p w14:paraId="222ACDE6" w14:textId="77777777"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14:paraId="5B641A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1665BAA1" w:rsidR="000E76B2" w:rsidRPr="002B07F2" w:rsidRDefault="00CF0A2D" w:rsidP="002B07F2">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14:paraId="07C858CE" w14:textId="4C243D6B"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lastRenderedPageBreak/>
        <w:t xml:space="preserve">Ubezpieczenie robót z tytułu szkód, które mogą zaistnieć w związku ze zdarzeniami losowymi oraz od odpowiedzialności cywilnej, </w:t>
      </w:r>
      <w:r w:rsidR="00D0753C">
        <w:rPr>
          <w:rFonts w:cs="Arial"/>
          <w:szCs w:val="20"/>
        </w:rPr>
        <w:t xml:space="preserve">na kwotę nie niższa niż wartość zawartej Umowy, </w:t>
      </w:r>
      <w:r w:rsidRPr="00DA6349">
        <w:rPr>
          <w:rFonts w:cs="Arial"/>
          <w:szCs w:val="20"/>
        </w:rPr>
        <w:t xml:space="preserve">od dnia zawarcia Umowy do dnia końcowego odbioru. Jeżeli polisa obejmuje okres krótszy niż okres realizacji niniejszej </w:t>
      </w:r>
      <w:r w:rsidR="00D0753C">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 xml:space="preserve">wygaśnięcia polisy, zobowiązany jest do zawarcia i przedstawienia Zamawiającemu </w:t>
      </w:r>
      <w:r w:rsidR="00D0753C">
        <w:rPr>
          <w:rFonts w:cs="Arial"/>
          <w:szCs w:val="20"/>
        </w:rPr>
        <w:t>u</w:t>
      </w:r>
      <w:r w:rsidRPr="00DA6349">
        <w:rPr>
          <w:rFonts w:cs="Arial"/>
          <w:szCs w:val="20"/>
        </w:rPr>
        <w:t>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14:paraId="2C038D89"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1F598B2D" w14:textId="41B62DED"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r w:rsidR="00FF3BB1" w:rsidRPr="00FF3BB1">
        <w:rPr>
          <w:rFonts w:cs="Arial"/>
          <w:szCs w:val="20"/>
        </w:rPr>
        <w:t xml:space="preserve"> </w:t>
      </w:r>
    </w:p>
    <w:p w14:paraId="493CFEFC" w14:textId="77777777"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14:paraId="440EE7E2" w14:textId="4B898CF6"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w:t>
      </w:r>
      <w:r w:rsidR="00D0753C">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18B41AA" w14:textId="0E4A267F" w:rsidR="00A400E4" w:rsidRDefault="00402C40"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w:t>
      </w:r>
      <w:r w:rsidR="00A400E4">
        <w:rPr>
          <w:rFonts w:cs="Arial"/>
          <w:szCs w:val="20"/>
        </w:rPr>
        <w:t xml:space="preserve"> w dniu proto</w:t>
      </w:r>
      <w:r>
        <w:rPr>
          <w:rFonts w:cs="Arial"/>
          <w:szCs w:val="20"/>
        </w:rPr>
        <w:t>ko</w:t>
      </w:r>
      <w:r w:rsidR="00A400E4">
        <w:rPr>
          <w:rFonts w:cs="Arial"/>
          <w:szCs w:val="20"/>
        </w:rPr>
        <w:t xml:space="preserve">larnego wprowadzenia na teren robót uprawnień budowlanych osób </w:t>
      </w:r>
      <w:r w:rsidR="000E76B2">
        <w:rPr>
          <w:rFonts w:cs="Arial"/>
          <w:szCs w:val="20"/>
        </w:rPr>
        <w:t xml:space="preserve">                   </w:t>
      </w:r>
      <w:r w:rsidR="00A400E4">
        <w:rPr>
          <w:rFonts w:cs="Arial"/>
          <w:szCs w:val="20"/>
        </w:rPr>
        <w:t xml:space="preserve">o których mowa w </w:t>
      </w:r>
      <w:r w:rsidR="00FF3BB1">
        <w:rPr>
          <w:rFonts w:cs="Arial"/>
          <w:szCs w:val="20"/>
        </w:rPr>
        <w:t>§ 8 ust. 2;</w:t>
      </w:r>
    </w:p>
    <w:p w14:paraId="1DA49722" w14:textId="0569DE62" w:rsidR="00FF3BB1" w:rsidRPr="00FF3BB1" w:rsidRDefault="00FF3BB1" w:rsidP="00FF3BB1">
      <w:pPr>
        <w:numPr>
          <w:ilvl w:val="1"/>
          <w:numId w:val="5"/>
        </w:numPr>
        <w:tabs>
          <w:tab w:val="clear" w:pos="814"/>
          <w:tab w:val="num" w:pos="709"/>
          <w:tab w:val="left" w:pos="9660"/>
        </w:tabs>
        <w:spacing w:after="120"/>
        <w:ind w:left="709" w:hanging="425"/>
        <w:jc w:val="both"/>
        <w:rPr>
          <w:rFonts w:cs="Arial"/>
          <w:szCs w:val="20"/>
        </w:rPr>
      </w:pPr>
      <w:r>
        <w:rPr>
          <w:rFonts w:cs="Arial"/>
          <w:szCs w:val="20"/>
        </w:rPr>
        <w:t>Przeszkolenie osób Zamawiającego  w zakresie obsługi przekazanych urządzeń.</w:t>
      </w:r>
    </w:p>
    <w:p w14:paraId="7662DA0A" w14:textId="77777777"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14:paraId="4953B62E" w14:textId="77777777"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14:paraId="6F4142E3" w14:textId="77777777" w:rsidR="00E44EE5" w:rsidRDefault="00C94C9A" w:rsidP="00E44EE5">
      <w:pPr>
        <w:numPr>
          <w:ilvl w:val="0"/>
          <w:numId w:val="9"/>
        </w:numPr>
        <w:spacing w:after="120"/>
        <w:jc w:val="both"/>
        <w:rPr>
          <w:rFonts w:cs="Arial"/>
        </w:rPr>
      </w:pPr>
      <w:r>
        <w:rPr>
          <w:rFonts w:cs="Arial"/>
        </w:rPr>
        <w:t xml:space="preserve">Wykonawca zobowiązany jest do zwrotu dokumentacji którą udostępnił Zamawiający w celu realizacji przedmiotu </w:t>
      </w:r>
      <w:r w:rsidR="00D0753C">
        <w:rPr>
          <w:rFonts w:cs="Arial"/>
        </w:rPr>
        <w:t>U</w:t>
      </w:r>
      <w:r>
        <w:rPr>
          <w:rFonts w:cs="Arial"/>
        </w:rPr>
        <w:t xml:space="preserve">mowy. Zwrot dokumentacji, o której mowa w zdaniu pierwszym musi nastąpić najpóźniej w dniu zgłoszenia przez Wykonawcę gotowości do odbioru końcowego przedmiotu </w:t>
      </w:r>
      <w:r w:rsidR="001737E9">
        <w:rPr>
          <w:rFonts w:cs="Arial"/>
        </w:rPr>
        <w:t>U</w:t>
      </w:r>
      <w:r>
        <w:rPr>
          <w:rFonts w:cs="Arial"/>
        </w:rPr>
        <w:t xml:space="preserve">mowy.  </w:t>
      </w:r>
    </w:p>
    <w:p w14:paraId="5CCDB0B0" w14:textId="77777777" w:rsidR="00E00F87" w:rsidRPr="00242EF6" w:rsidRDefault="00E00F87" w:rsidP="00E00F87">
      <w:pPr>
        <w:numPr>
          <w:ilvl w:val="0"/>
          <w:numId w:val="9"/>
        </w:numPr>
        <w:spacing w:before="48" w:after="120"/>
        <w:jc w:val="both"/>
        <w:rPr>
          <w:rFonts w:cs="Arial"/>
        </w:rPr>
      </w:pPr>
      <w:r w:rsidRPr="00242EF6">
        <w:t>W przypadku zatrudnienia cudzoziemców do realizacji przedmiotu Umowy na terenie Wojskowej Akademii Technicznej, Wykonawca zobowiązany jest do uzyskania zgodnie z obowiązującymi przepisami</w:t>
      </w:r>
      <w:r>
        <w:t xml:space="preserve"> - </w:t>
      </w:r>
      <w:r w:rsidRPr="00242EF6">
        <w:t>D</w:t>
      </w:r>
      <w:r>
        <w:t>ecyzją</w:t>
      </w:r>
      <w:r w:rsidRPr="00160211">
        <w:t xml:space="preserve"> </w:t>
      </w:r>
      <w:r>
        <w:t>nr 19/</w:t>
      </w:r>
      <w:r w:rsidRPr="00B1019A">
        <w:t xml:space="preserve">MON </w:t>
      </w:r>
      <w:r>
        <w:t xml:space="preserve">Ministra Obrony Narodowej z dnia 24 </w:t>
      </w:r>
      <w:r w:rsidRPr="00242EF6">
        <w:t>stycznia 2017</w:t>
      </w:r>
      <w:r>
        <w:t xml:space="preserve"> r.,</w:t>
      </w:r>
      <w:r w:rsidRPr="00242EF6">
        <w:t xml:space="preserve"> zezwolenia na wstęp cudzoziemców na teren WAT przed rozpoczęciem robót. Zamawiający zastrzega, iż warunkiem wstępu cudzoziemców na teren WAT jest wydanie przez właściwy organ wojskowy pozwolenia uprawniającego do wejścia/wjazdu na teren WAT. </w:t>
      </w:r>
    </w:p>
    <w:p w14:paraId="07C470E2" w14:textId="77777777" w:rsidR="000B0133" w:rsidRDefault="000B0133" w:rsidP="00CF0A2D">
      <w:pPr>
        <w:ind w:left="425" w:hanging="425"/>
        <w:jc w:val="center"/>
        <w:rPr>
          <w:rFonts w:cs="Arial"/>
          <w:b/>
          <w:bCs/>
          <w:szCs w:val="20"/>
        </w:rPr>
      </w:pPr>
    </w:p>
    <w:p w14:paraId="162B3C2F" w14:textId="77777777"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E44EE5">
      <w:pPr>
        <w:numPr>
          <w:ilvl w:val="1"/>
          <w:numId w:val="9"/>
        </w:numPr>
        <w:spacing w:after="120"/>
        <w:ind w:left="284" w:hanging="284"/>
        <w:jc w:val="both"/>
        <w:rPr>
          <w:rFonts w:cs="Arial"/>
        </w:rPr>
      </w:pPr>
      <w:r>
        <w:rPr>
          <w:rFonts w:cs="Arial"/>
        </w:rPr>
        <w:t>wskazanie Wykonawcy miejsca do zorganizowania i wyposażenia przez Wykonawcę zaplecza budowy;</w:t>
      </w:r>
    </w:p>
    <w:p w14:paraId="204AD1F6" w14:textId="3C24945A" w:rsidR="00CF0A2D" w:rsidRDefault="00CF0A2D" w:rsidP="00E44EE5">
      <w:pPr>
        <w:numPr>
          <w:ilvl w:val="1"/>
          <w:numId w:val="9"/>
        </w:numPr>
        <w:spacing w:after="120"/>
        <w:ind w:left="284" w:hanging="284"/>
        <w:jc w:val="both"/>
        <w:rPr>
          <w:rFonts w:cs="Arial"/>
        </w:rPr>
      </w:pPr>
      <w:r>
        <w:rPr>
          <w:rFonts w:cs="Arial"/>
        </w:rPr>
        <w:t xml:space="preserve">wskazanie i udostępnienie punktów poboru energii elektrycznej i wody oraz ich rozliczenie                                                           </w:t>
      </w:r>
      <w:r w:rsidR="00865AA3">
        <w:rPr>
          <w:rFonts w:cs="Arial"/>
        </w:rPr>
        <w:t xml:space="preserve">                     zgodnie z </w:t>
      </w:r>
      <w:r>
        <w:rPr>
          <w:rFonts w:cs="Arial"/>
        </w:rPr>
        <w:t>§ 6 ust. 1 – 5;</w:t>
      </w:r>
    </w:p>
    <w:p w14:paraId="716589C1" w14:textId="77777777" w:rsidR="00CF0A2D" w:rsidRDefault="00CF0A2D" w:rsidP="00E44EE5">
      <w:pPr>
        <w:numPr>
          <w:ilvl w:val="1"/>
          <w:numId w:val="9"/>
        </w:numPr>
        <w:spacing w:after="120"/>
        <w:ind w:left="284" w:hanging="284"/>
        <w:jc w:val="both"/>
        <w:rPr>
          <w:rFonts w:cs="Arial"/>
        </w:rPr>
      </w:pPr>
      <w:r>
        <w:rPr>
          <w:rFonts w:cs="Arial"/>
        </w:rPr>
        <w:t xml:space="preserve"> zapewnienie nadzoru inwestorskiego;</w:t>
      </w:r>
    </w:p>
    <w:p w14:paraId="5F62A494" w14:textId="604C3889" w:rsidR="00CF0A2D" w:rsidRPr="00EA1C38" w:rsidRDefault="00CF0A2D" w:rsidP="00E44EE5">
      <w:pPr>
        <w:numPr>
          <w:ilvl w:val="1"/>
          <w:numId w:val="9"/>
        </w:numPr>
        <w:spacing w:after="120"/>
        <w:ind w:left="284" w:hanging="284"/>
        <w:jc w:val="both"/>
        <w:rPr>
          <w:rFonts w:cs="Arial"/>
          <w:color w:val="000000"/>
        </w:rPr>
      </w:pPr>
      <w:r w:rsidRPr="00EA1C38">
        <w:rPr>
          <w:rFonts w:cs="Arial"/>
          <w:color w:val="000000"/>
        </w:rPr>
        <w:t xml:space="preserve"> dokonanie odbioru końcowego robót zgodnie z warunkami zawartymi w § 9 </w:t>
      </w:r>
      <w:r w:rsidR="001737E9">
        <w:rPr>
          <w:rFonts w:cs="Arial"/>
          <w:color w:val="000000"/>
        </w:rPr>
        <w:t>U</w:t>
      </w:r>
      <w:r w:rsidRPr="00EA1C38">
        <w:rPr>
          <w:rFonts w:cs="Arial"/>
          <w:color w:val="000000"/>
        </w:rPr>
        <w:t>mowy;</w:t>
      </w:r>
    </w:p>
    <w:p w14:paraId="66509828" w14:textId="77777777" w:rsidR="00CF0A2D" w:rsidRDefault="00CF0A2D" w:rsidP="00E44EE5">
      <w:pPr>
        <w:numPr>
          <w:ilvl w:val="1"/>
          <w:numId w:val="9"/>
        </w:numPr>
        <w:spacing w:after="120"/>
        <w:ind w:left="284" w:hanging="284"/>
        <w:jc w:val="both"/>
        <w:rPr>
          <w:rFonts w:cs="Arial"/>
        </w:rPr>
      </w:pPr>
      <w:r>
        <w:rPr>
          <w:rFonts w:cs="Arial"/>
        </w:rPr>
        <w:t xml:space="preserve"> organizowa</w:t>
      </w:r>
      <w:r w:rsidR="00DC3A40">
        <w:rPr>
          <w:rFonts w:cs="Arial"/>
        </w:rPr>
        <w:t>nie narad roboczych z Wykonawcą;</w:t>
      </w:r>
    </w:p>
    <w:p w14:paraId="3CEA20EE" w14:textId="7F482FE8" w:rsidR="00CF0A2D" w:rsidRDefault="00086210" w:rsidP="00E44EE5">
      <w:pPr>
        <w:numPr>
          <w:ilvl w:val="1"/>
          <w:numId w:val="9"/>
        </w:numPr>
        <w:tabs>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w:t>
      </w:r>
    </w:p>
    <w:p w14:paraId="7CFE2199" w14:textId="40598A91" w:rsidR="00793920" w:rsidRDefault="00793920" w:rsidP="005A1AC6">
      <w:pPr>
        <w:ind w:left="454"/>
        <w:jc w:val="center"/>
        <w:rPr>
          <w:rFonts w:cs="Arial"/>
          <w:b/>
          <w:bCs/>
          <w:szCs w:val="20"/>
        </w:rPr>
      </w:pPr>
    </w:p>
    <w:p w14:paraId="4625B5C4" w14:textId="36086913" w:rsidR="00E00F87" w:rsidRDefault="00E00F87" w:rsidP="005A1AC6">
      <w:pPr>
        <w:ind w:left="454"/>
        <w:jc w:val="center"/>
        <w:rPr>
          <w:rFonts w:cs="Arial"/>
          <w:b/>
          <w:bCs/>
          <w:szCs w:val="20"/>
        </w:rPr>
      </w:pPr>
    </w:p>
    <w:p w14:paraId="7BB3D03F" w14:textId="2BDC3159" w:rsidR="00E00F87" w:rsidRDefault="00E00F87" w:rsidP="005A1AC6">
      <w:pPr>
        <w:ind w:left="454"/>
        <w:jc w:val="center"/>
        <w:rPr>
          <w:rFonts w:cs="Arial"/>
          <w:b/>
          <w:bCs/>
          <w:szCs w:val="20"/>
        </w:rPr>
      </w:pPr>
    </w:p>
    <w:p w14:paraId="395DF54E" w14:textId="77777777" w:rsidR="00E00F87" w:rsidRDefault="00E00F87" w:rsidP="005A1AC6">
      <w:pPr>
        <w:ind w:left="454"/>
        <w:jc w:val="center"/>
        <w:rPr>
          <w:rFonts w:cs="Arial"/>
          <w:b/>
          <w:bCs/>
          <w:szCs w:val="20"/>
        </w:rPr>
      </w:pPr>
    </w:p>
    <w:p w14:paraId="3C5BF44D" w14:textId="77777777"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6441918B" w14:textId="77777777"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14:paraId="4279770F"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14:paraId="48D95410" w14:textId="77777777"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547ACCF1"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15095F02" w14:textId="310F2F22" w:rsidR="000E76B2" w:rsidRPr="002B07F2" w:rsidRDefault="00CF0A2D" w:rsidP="000E76B2">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14:paraId="55A0DE6A" w14:textId="77777777" w:rsidR="00E44EE5" w:rsidRDefault="00E44EE5" w:rsidP="00CF0A2D">
      <w:pPr>
        <w:ind w:left="454"/>
        <w:jc w:val="center"/>
        <w:rPr>
          <w:rFonts w:cs="Arial"/>
          <w:b/>
          <w:bCs/>
          <w:szCs w:val="20"/>
        </w:rPr>
      </w:pPr>
    </w:p>
    <w:p w14:paraId="238E8CCC" w14:textId="77777777"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14:paraId="2EBC2303" w14:textId="77777777"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14:paraId="0297E6B6" w14:textId="77777777"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14:paraId="187A8593" w14:textId="77777777"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zastrzeżeń do jej postanowień, </w:t>
      </w:r>
      <w:r w:rsidR="00CD0451">
        <w:rPr>
          <w:rFonts w:cs="Arial"/>
          <w:szCs w:val="20"/>
        </w:rPr>
        <w:t xml:space="preserve">               </w:t>
      </w:r>
      <w:r w:rsidRPr="005C083C">
        <w:rPr>
          <w:rFonts w:cs="Arial"/>
          <w:szCs w:val="20"/>
        </w:rPr>
        <w:t>w terminie 14 dni, od dnia otrzymania projektu umowy 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77777777"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172EA465" w14:textId="77777777"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5902E960"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 xml:space="preserve">a z treścią niniejszą </w:t>
      </w:r>
      <w:r w:rsidR="001737E9">
        <w:rPr>
          <w:rFonts w:cs="Arial"/>
          <w:szCs w:val="20"/>
        </w:rPr>
        <w:t>U</w:t>
      </w:r>
      <w:r>
        <w:rPr>
          <w:rFonts w:cs="Arial"/>
          <w:szCs w:val="20"/>
        </w:rPr>
        <w:t>mową</w:t>
      </w:r>
      <w:r w:rsidRPr="00D6261F">
        <w:rPr>
          <w:rFonts w:cs="Arial"/>
          <w:szCs w:val="20"/>
        </w:rPr>
        <w:t xml:space="preserve"> </w:t>
      </w:r>
      <w:r>
        <w:rPr>
          <w:rFonts w:cs="Arial"/>
          <w:szCs w:val="20"/>
        </w:rPr>
        <w:t xml:space="preserve">i </w:t>
      </w:r>
      <w:r w:rsidRPr="00D6261F">
        <w:rPr>
          <w:rFonts w:cs="Arial"/>
          <w:szCs w:val="20"/>
        </w:rPr>
        <w:t>zawierać co najmniej:</w:t>
      </w:r>
    </w:p>
    <w:p w14:paraId="156A3C80" w14:textId="3EF65739"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 xml:space="preserve">odwykonawcy, przy czym zakres prac nie może obejmować robót nieobjętych niniejszą </w:t>
      </w:r>
      <w:r w:rsidR="001737E9">
        <w:rPr>
          <w:rFonts w:cs="Arial"/>
          <w:szCs w:val="20"/>
        </w:rPr>
        <w:t>U</w:t>
      </w:r>
      <w:r w:rsidRPr="00D6261F">
        <w:rPr>
          <w:rFonts w:cs="Arial"/>
          <w:szCs w:val="20"/>
        </w:rPr>
        <w:t>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5FBFE5FC"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w:t>
      </w:r>
      <w:r w:rsidR="001737E9">
        <w:rPr>
          <w:rFonts w:cs="Arial"/>
          <w:szCs w:val="20"/>
        </w:rPr>
        <w:t>U</w:t>
      </w:r>
      <w:r w:rsidRPr="00D6261F">
        <w:rPr>
          <w:rFonts w:cs="Arial"/>
          <w:szCs w:val="20"/>
        </w:rPr>
        <w:t>mowy,</w:t>
      </w:r>
    </w:p>
    <w:p w14:paraId="25FD51AE" w14:textId="624F68BE"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1737E9">
        <w:rPr>
          <w:rFonts w:cs="Arial"/>
          <w:szCs w:val="20"/>
        </w:rPr>
        <w:t>U</w:t>
      </w:r>
      <w:r w:rsidRPr="00D6261F">
        <w:rPr>
          <w:rFonts w:cs="Arial"/>
          <w:szCs w:val="20"/>
        </w:rPr>
        <w:t>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14:paraId="167B9C86" w14:textId="7AA183E2" w:rsidR="00402C40"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w:t>
      </w:r>
      <w:r w:rsidR="00515555">
        <w:rPr>
          <w:rFonts w:cs="Arial"/>
          <w:color w:val="000000" w:themeColor="text1"/>
          <w:szCs w:val="20"/>
        </w:rPr>
        <w:t>ancji oferowane przez Wykonawcę,</w:t>
      </w:r>
    </w:p>
    <w:p w14:paraId="52810E49" w14:textId="21199786" w:rsidR="00515555" w:rsidRDefault="00515555" w:rsidP="00953C0E">
      <w:pPr>
        <w:numPr>
          <w:ilvl w:val="1"/>
          <w:numId w:val="10"/>
        </w:numPr>
        <w:spacing w:after="120"/>
        <w:jc w:val="both"/>
        <w:rPr>
          <w:rFonts w:cs="Arial"/>
          <w:szCs w:val="20"/>
        </w:rPr>
      </w:pPr>
      <w:r w:rsidRPr="00116611">
        <w:rPr>
          <w:rFonts w:cs="Arial"/>
          <w:szCs w:val="20"/>
        </w:rPr>
        <w:t>wskazanie osób sprawujących nadzór techniczny i kierowanie robotami</w:t>
      </w:r>
      <w:r w:rsidR="00116611" w:rsidRPr="00116611">
        <w:rPr>
          <w:rFonts w:cs="Arial"/>
          <w:szCs w:val="20"/>
        </w:rPr>
        <w:t xml:space="preserve"> z ramienia Podwykonawcy</w:t>
      </w:r>
      <w:r w:rsidR="00160612">
        <w:rPr>
          <w:rFonts w:cs="Arial"/>
          <w:szCs w:val="20"/>
        </w:rPr>
        <w:t>,</w:t>
      </w:r>
    </w:p>
    <w:p w14:paraId="77B2CAC3" w14:textId="5AC42823" w:rsidR="00160612" w:rsidRPr="00160612" w:rsidRDefault="00160612" w:rsidP="00160612">
      <w:pPr>
        <w:pStyle w:val="Akapitzlist"/>
        <w:numPr>
          <w:ilvl w:val="1"/>
          <w:numId w:val="10"/>
        </w:numPr>
        <w:jc w:val="both"/>
        <w:rPr>
          <w:rFonts w:cs="Arial"/>
          <w:szCs w:val="20"/>
        </w:rPr>
      </w:pPr>
      <w:r>
        <w:rPr>
          <w:rFonts w:cs="Arial"/>
          <w:szCs w:val="20"/>
        </w:rPr>
        <w:lastRenderedPageBreak/>
        <w:t xml:space="preserve">zobowiązanie </w:t>
      </w:r>
      <w:r w:rsidRPr="00160612">
        <w:rPr>
          <w:rFonts w:cs="Arial"/>
          <w:szCs w:val="20"/>
        </w:rPr>
        <w:t xml:space="preserve">Podwykonawcy o którym mowa § 1 ust. 2 </w:t>
      </w:r>
      <w:r w:rsidR="00135BFF">
        <w:rPr>
          <w:rFonts w:cs="Arial"/>
          <w:szCs w:val="20"/>
        </w:rPr>
        <w:t>U</w:t>
      </w:r>
      <w:r w:rsidRPr="00160612">
        <w:rPr>
          <w:rFonts w:cs="Arial"/>
          <w:szCs w:val="20"/>
        </w:rPr>
        <w:t xml:space="preserve">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końcowego w zakresie wykonanych robót. </w:t>
      </w:r>
    </w:p>
    <w:p w14:paraId="1F307307" w14:textId="77777777"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5FE6D3C7"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 xml:space="preserve">Umowy </w:t>
      </w:r>
      <w:r w:rsidRPr="008F6405">
        <w:rPr>
          <w:rFonts w:cs="Arial"/>
          <w:szCs w:val="20"/>
        </w:rPr>
        <w:t>zawartej z Wykonawcą.</w:t>
      </w:r>
    </w:p>
    <w:p w14:paraId="0D74DB4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Pr>
          <w:rFonts w:cs="Arial"/>
          <w:szCs w:val="20"/>
        </w:rPr>
        <w:t>2</w:t>
      </w:r>
      <w:r w:rsidR="00CF0A2D" w:rsidRPr="008F6405">
        <w:rPr>
          <w:rFonts w:cs="Arial"/>
          <w:szCs w:val="20"/>
        </w:rPr>
        <w:t xml:space="preserve"> muszą mieć formę pisemną pod rygorem nieważności.</w:t>
      </w:r>
    </w:p>
    <w:p w14:paraId="570CF6FA"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Wykonawca zawrze umowy z Podwykonawcami na roboty wymienione w </w:t>
      </w:r>
      <w:r w:rsidR="00CF0A2D">
        <w:rPr>
          <w:rFonts w:cs="Arial"/>
          <w:szCs w:val="20"/>
        </w:rPr>
        <w:t xml:space="preserve">§1 </w:t>
      </w:r>
      <w:r w:rsidR="00CF0A2D" w:rsidRPr="008F6405">
        <w:rPr>
          <w:rFonts w:cs="Arial"/>
          <w:szCs w:val="20"/>
        </w:rPr>
        <w:t xml:space="preserve">ust. </w:t>
      </w:r>
      <w:r w:rsidR="00CF0A2D">
        <w:rPr>
          <w:rFonts w:cs="Arial"/>
          <w:szCs w:val="20"/>
        </w:rPr>
        <w:t>2.</w:t>
      </w:r>
    </w:p>
    <w:p w14:paraId="276BB9E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Zamawiający nie dopuszcza zawarcia przez Podwykonawców umów z dalszymi Podwykonawcami.</w:t>
      </w:r>
    </w:p>
    <w:p w14:paraId="6AC787AA" w14:textId="77777777"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14:paraId="03AC802B" w14:textId="77777777"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00DD0B28">
        <w:rPr>
          <w:rFonts w:cs="Arial"/>
        </w:rPr>
        <w:t>§</w:t>
      </w:r>
      <w:r w:rsidRPr="00842DBE">
        <w:rPr>
          <w:rFonts w:cs="Arial"/>
        </w:rPr>
        <w:t xml:space="preserve">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14:paraId="0BBDAB65" w14:textId="77777777"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14:paraId="0664F6E5" w14:textId="77777777" w:rsidR="001F686B"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p>
    <w:p w14:paraId="6A606151" w14:textId="77777777" w:rsidR="00CF0A2D" w:rsidRPr="001F686B" w:rsidRDefault="001220F8" w:rsidP="001F686B">
      <w:pPr>
        <w:spacing w:after="120"/>
        <w:ind w:left="709"/>
        <w:jc w:val="both"/>
        <w:rPr>
          <w:rFonts w:cs="Arial"/>
          <w:szCs w:val="20"/>
        </w:rPr>
      </w:pPr>
      <w:r>
        <w:rPr>
          <w:rFonts w:cs="Arial"/>
          <w:szCs w:val="20"/>
        </w:rPr>
        <w:t>w §1 w ust. 2;</w:t>
      </w:r>
    </w:p>
    <w:p w14:paraId="0E824E20" w14:textId="77777777"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14:paraId="52B81D4A" w14:textId="4C52AB2F" w:rsidR="001F686B" w:rsidRPr="00E44EE5" w:rsidRDefault="00CF0A2D" w:rsidP="001F686B">
      <w:pPr>
        <w:pStyle w:val="Akapitzlist"/>
        <w:numPr>
          <w:ilvl w:val="0"/>
          <w:numId w:val="8"/>
        </w:numPr>
        <w:spacing w:after="120" w:line="276" w:lineRule="auto"/>
        <w:jc w:val="both"/>
        <w:rPr>
          <w:rFonts w:cs="Arial"/>
          <w:szCs w:val="20"/>
        </w:rPr>
      </w:pPr>
      <w:r w:rsidRPr="007507F8">
        <w:rPr>
          <w:rFonts w:cs="Arial"/>
          <w:szCs w:val="20"/>
        </w:rPr>
        <w:t xml:space="preserve">Niezastosowanie się Wykonawcy do wymogów wynikających z postanowień niniejszej Umowy dotyczącej podwykonawców upoważnia Zamawiającego do podjęcia wszelkich niezbędnych działań              w celu wyegzekwowania od Wykonawcy i wszystkich podwykonawców ustaleń </w:t>
      </w:r>
      <w:r w:rsidR="001737E9">
        <w:rPr>
          <w:rFonts w:cs="Arial"/>
          <w:szCs w:val="20"/>
        </w:rPr>
        <w:t>U</w:t>
      </w:r>
      <w:r w:rsidRPr="007507F8">
        <w:rPr>
          <w:rFonts w:cs="Arial"/>
          <w:szCs w:val="20"/>
        </w:rPr>
        <w:t xml:space="preserve">mowy, aż do odstąpienia od </w:t>
      </w:r>
      <w:r w:rsidR="001737E9">
        <w:rPr>
          <w:rFonts w:cs="Arial"/>
          <w:szCs w:val="20"/>
        </w:rPr>
        <w:t>U</w:t>
      </w:r>
      <w:r w:rsidRPr="007507F8">
        <w:rPr>
          <w:rFonts w:cs="Arial"/>
          <w:szCs w:val="20"/>
        </w:rPr>
        <w:t>mowy z Wykonawcą z winy Wykonawcy włącznie.</w:t>
      </w:r>
    </w:p>
    <w:p w14:paraId="7C4884A8"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3EC9182A" w14:textId="77777777"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14:paraId="43B0E1D1" w14:textId="77777777"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w:t>
      </w:r>
    </w:p>
    <w:p w14:paraId="0CBFD1DE" w14:textId="48314AE7" w:rsidR="00935C31" w:rsidRDefault="00E2706F" w:rsidP="00E53568">
      <w:pPr>
        <w:tabs>
          <w:tab w:val="left" w:pos="993"/>
        </w:tabs>
        <w:spacing w:after="120"/>
        <w:ind w:left="794" w:hanging="85"/>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robót </w:t>
      </w:r>
      <w:r w:rsidR="003D716C">
        <w:rPr>
          <w:rFonts w:cs="Arial"/>
        </w:rPr>
        <w:t xml:space="preserve">sanitarnych </w:t>
      </w:r>
      <w:r w:rsidR="003D716C">
        <w:rPr>
          <w:rFonts w:cs="Arial"/>
        </w:rPr>
        <w:tab/>
      </w:r>
      <w:r w:rsidR="0006285C">
        <w:rPr>
          <w:rFonts w:cs="Arial"/>
        </w:rPr>
        <w:t xml:space="preserve"> </w:t>
      </w:r>
      <w:r w:rsidR="00B57694">
        <w:rPr>
          <w:rFonts w:cs="Arial"/>
        </w:rPr>
        <w:tab/>
      </w:r>
      <w:r>
        <w:rPr>
          <w:rFonts w:cs="Arial"/>
        </w:rPr>
        <w:t>- …………………………………</w:t>
      </w:r>
    </w:p>
    <w:p w14:paraId="35E2DF5B" w14:textId="77777777"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14:paraId="5B9F7841" w14:textId="1ECC7D7F"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Kierownik robót</w:t>
      </w:r>
      <w:r w:rsidR="00515555">
        <w:rPr>
          <w:rFonts w:cs="Arial"/>
          <w:szCs w:val="20"/>
        </w:rPr>
        <w:t xml:space="preserve"> konstrukcyjno-</w:t>
      </w:r>
      <w:r w:rsidR="005C15D9">
        <w:rPr>
          <w:rFonts w:cs="Arial"/>
          <w:szCs w:val="20"/>
        </w:rPr>
        <w:t>budowlanych</w:t>
      </w:r>
      <w:r w:rsidR="00AD5662">
        <w:rPr>
          <w:rFonts w:cs="Arial"/>
          <w:szCs w:val="20"/>
        </w:rPr>
        <w:t xml:space="preserve">            </w:t>
      </w:r>
      <w:r w:rsidR="00515555">
        <w:rPr>
          <w:rFonts w:cs="Arial"/>
          <w:szCs w:val="20"/>
        </w:rPr>
        <w:t xml:space="preserve">    </w:t>
      </w:r>
      <w:r w:rsidR="00CF0A2D">
        <w:rPr>
          <w:rFonts w:cs="Arial"/>
          <w:szCs w:val="20"/>
        </w:rPr>
        <w:t>-  ………………………………….</w:t>
      </w:r>
    </w:p>
    <w:p w14:paraId="0FD5396C" w14:textId="7DE3FA6F" w:rsidR="00E2706F" w:rsidRDefault="00E2706F" w:rsidP="00E2706F">
      <w:pPr>
        <w:spacing w:after="120"/>
        <w:ind w:firstLine="708"/>
        <w:jc w:val="both"/>
        <w:rPr>
          <w:rFonts w:cs="Arial"/>
          <w:szCs w:val="20"/>
        </w:rPr>
      </w:pPr>
      <w:r>
        <w:rPr>
          <w:rFonts w:cs="Arial"/>
          <w:szCs w:val="20"/>
        </w:rPr>
        <w:t xml:space="preserve">2) Kierownik robót </w:t>
      </w:r>
      <w:r w:rsidR="003D716C" w:rsidRPr="003D716C">
        <w:rPr>
          <w:rFonts w:cs="Arial"/>
          <w:szCs w:val="20"/>
        </w:rPr>
        <w:t>sanitarnych</w:t>
      </w:r>
      <w:r w:rsidR="003D716C">
        <w:rPr>
          <w:rFonts w:cs="Arial"/>
          <w:szCs w:val="20"/>
        </w:rPr>
        <w:tab/>
      </w:r>
      <w:r w:rsidR="002B07F2">
        <w:rPr>
          <w:rFonts w:cs="Arial"/>
          <w:szCs w:val="20"/>
        </w:rPr>
        <w:tab/>
      </w:r>
      <w:r w:rsidR="002B07F2">
        <w:rPr>
          <w:rFonts w:cs="Arial"/>
          <w:szCs w:val="20"/>
        </w:rPr>
        <w:tab/>
      </w:r>
      <w:r w:rsidR="00402C40">
        <w:rPr>
          <w:rFonts w:cs="Arial"/>
          <w:szCs w:val="20"/>
        </w:rPr>
        <w:tab/>
        <w:t xml:space="preserve"> </w:t>
      </w:r>
      <w:r>
        <w:rPr>
          <w:rFonts w:cs="Arial"/>
          <w:szCs w:val="20"/>
        </w:rPr>
        <w:t>-  ………………………………….</w:t>
      </w:r>
    </w:p>
    <w:p w14:paraId="75AB73D5" w14:textId="4E933F32" w:rsidR="001F686B" w:rsidRPr="00E53568" w:rsidRDefault="00E53568" w:rsidP="00E53568">
      <w:pPr>
        <w:spacing w:after="120" w:line="276" w:lineRule="auto"/>
        <w:ind w:firstLine="708"/>
        <w:jc w:val="both"/>
        <w:rPr>
          <w:rFonts w:cs="Arial"/>
          <w:szCs w:val="20"/>
        </w:rPr>
      </w:pPr>
      <w:r>
        <w:rPr>
          <w:rFonts w:cs="Arial"/>
          <w:szCs w:val="20"/>
        </w:rPr>
        <w:t>3</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793920">
        <w:rPr>
          <w:rFonts w:cs="Arial"/>
          <w:szCs w:val="20"/>
        </w:rPr>
        <w:t xml:space="preserve">            </w:t>
      </w:r>
      <w:r w:rsidR="00402C40">
        <w:rPr>
          <w:rFonts w:cs="Arial"/>
          <w:szCs w:val="20"/>
        </w:rPr>
        <w:tab/>
        <w:t xml:space="preserve"> </w:t>
      </w:r>
      <w:r w:rsidR="00793920">
        <w:rPr>
          <w:rFonts w:cs="Arial"/>
          <w:szCs w:val="20"/>
        </w:rPr>
        <w:t>-  ………………………………….</w:t>
      </w:r>
    </w:p>
    <w:p w14:paraId="4D87B37B"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20014CD6" w14:textId="4A049E63" w:rsidR="009D5E08" w:rsidRPr="00116611" w:rsidRDefault="009D5E08" w:rsidP="009D5E08">
      <w:pPr>
        <w:numPr>
          <w:ilvl w:val="6"/>
          <w:numId w:val="8"/>
        </w:numPr>
        <w:tabs>
          <w:tab w:val="clear" w:pos="2520"/>
          <w:tab w:val="num" w:pos="284"/>
        </w:tabs>
        <w:spacing w:after="120"/>
        <w:ind w:left="284" w:hanging="284"/>
        <w:jc w:val="both"/>
        <w:rPr>
          <w:rFonts w:cs="Arial"/>
          <w:szCs w:val="20"/>
        </w:rPr>
      </w:pPr>
      <w:r w:rsidRPr="00116611">
        <w:rPr>
          <w:rFonts w:cs="Arial"/>
          <w:szCs w:val="20"/>
        </w:rPr>
        <w:t xml:space="preserve">Do odbioru końcowego robót Zamawiający przystąpi w ciągu </w:t>
      </w:r>
      <w:r w:rsidRPr="00116611">
        <w:rPr>
          <w:rFonts w:cs="Arial"/>
          <w:b/>
          <w:szCs w:val="20"/>
        </w:rPr>
        <w:t>14 dni roboczych</w:t>
      </w:r>
      <w:r w:rsidRPr="00116611">
        <w:rPr>
          <w:rFonts w:cs="Arial"/>
          <w:szCs w:val="20"/>
        </w:rPr>
        <w:t xml:space="preserve"> od daty pisemnego zgłoszenia przez Wykonawcę gotowości do odbioru przedmiotu </w:t>
      </w:r>
      <w:r w:rsidR="001737E9">
        <w:rPr>
          <w:rFonts w:cs="Arial"/>
          <w:szCs w:val="20"/>
        </w:rPr>
        <w:t>U</w:t>
      </w:r>
      <w:r w:rsidRPr="00116611">
        <w:rPr>
          <w:rFonts w:cs="Arial"/>
          <w:szCs w:val="20"/>
        </w:rPr>
        <w:t xml:space="preserve">mowy (decyduje data wpłynięcia </w:t>
      </w:r>
      <w:r w:rsidR="00CD0451" w:rsidRPr="00116611">
        <w:rPr>
          <w:rFonts w:cs="Arial"/>
          <w:szCs w:val="20"/>
        </w:rPr>
        <w:t xml:space="preserve">                </w:t>
      </w:r>
      <w:r w:rsidRPr="00116611">
        <w:rPr>
          <w:rFonts w:cs="Arial"/>
          <w:szCs w:val="20"/>
        </w:rPr>
        <w:t xml:space="preserve">i zarejestrowania w WAT). Podstawą do zgłoszenia przez Wykonawcę przedmiotu </w:t>
      </w:r>
      <w:r w:rsidR="001737E9">
        <w:rPr>
          <w:rFonts w:cs="Arial"/>
          <w:szCs w:val="20"/>
        </w:rPr>
        <w:t>U</w:t>
      </w:r>
      <w:r w:rsidRPr="00116611">
        <w:rPr>
          <w:rFonts w:cs="Arial"/>
          <w:szCs w:val="20"/>
        </w:rPr>
        <w:t xml:space="preserve">mowy do odbioru jest faktyczne wykonanie robót zgodnie z projektem i </w:t>
      </w:r>
      <w:r w:rsidR="001737E9">
        <w:rPr>
          <w:rFonts w:cs="Arial"/>
          <w:szCs w:val="20"/>
        </w:rPr>
        <w:t>U</w:t>
      </w:r>
      <w:r w:rsidRPr="00116611">
        <w:rPr>
          <w:rFonts w:cs="Arial"/>
          <w:szCs w:val="20"/>
        </w:rPr>
        <w:t xml:space="preserve">mową po potwierdzeniu tego faktu przez inspektorów nadzoru i dostarczenie dokumentacji powykonawczej wszystkich branż oraz zwrot dokumentacji o której mowa w </w:t>
      </w:r>
      <w:r w:rsidRPr="00116611">
        <w:rPr>
          <w:rFonts w:cs="Arial"/>
          <w:bCs/>
          <w:szCs w:val="20"/>
        </w:rPr>
        <w:sym w:font="Arial" w:char="00A7"/>
      </w:r>
      <w:r w:rsidRPr="00116611">
        <w:rPr>
          <w:rFonts w:cs="Arial"/>
          <w:bCs/>
          <w:szCs w:val="20"/>
        </w:rPr>
        <w:t xml:space="preserve"> 4 ust. 4</w:t>
      </w:r>
      <w:r w:rsidRPr="00116611">
        <w:rPr>
          <w:rFonts w:cs="Arial"/>
          <w:szCs w:val="20"/>
        </w:rPr>
        <w:t xml:space="preserve"> i kompletu przepustek wstępu na teren WAT pobranych przez pracowników Wykonawcy.</w:t>
      </w:r>
      <w:r w:rsidR="00515555" w:rsidRPr="00116611">
        <w:rPr>
          <w:rFonts w:cs="Arial"/>
          <w:szCs w:val="20"/>
        </w:rPr>
        <w:t xml:space="preserve"> Wraz ze zgłoszeniem gotowości do odbioru przedmiotu </w:t>
      </w:r>
      <w:r w:rsidR="001737E9">
        <w:rPr>
          <w:rFonts w:cs="Arial"/>
          <w:szCs w:val="20"/>
        </w:rPr>
        <w:t>U</w:t>
      </w:r>
      <w:r w:rsidR="00515555" w:rsidRPr="00116611">
        <w:rPr>
          <w:rFonts w:cs="Arial"/>
          <w:szCs w:val="20"/>
        </w:rPr>
        <w:t xml:space="preserve">mowy Wykonawca zobowiązany jest do wskazania zakresu robót wykonanych przez </w:t>
      </w:r>
      <w:r w:rsidR="00116611" w:rsidRPr="00116611">
        <w:rPr>
          <w:rFonts w:cs="Arial"/>
          <w:szCs w:val="20"/>
        </w:rPr>
        <w:t>P</w:t>
      </w:r>
      <w:r w:rsidR="00515555" w:rsidRPr="00116611">
        <w:rPr>
          <w:rFonts w:cs="Arial"/>
          <w:szCs w:val="20"/>
        </w:rPr>
        <w:t xml:space="preserve">odwykonawcę, o którym mowa w § 1 ust. 2 </w:t>
      </w:r>
      <w:r w:rsidR="001737E9">
        <w:rPr>
          <w:rFonts w:cs="Arial"/>
          <w:szCs w:val="20"/>
        </w:rPr>
        <w:t>U</w:t>
      </w:r>
      <w:r w:rsidR="00515555" w:rsidRPr="00116611">
        <w:rPr>
          <w:rFonts w:cs="Arial"/>
          <w:szCs w:val="20"/>
        </w:rPr>
        <w:t>mowy, będących przedmiotem odbioru końcowego.</w:t>
      </w:r>
    </w:p>
    <w:p w14:paraId="030476CA" w14:textId="7A65EE9D" w:rsidR="00FF3BB1" w:rsidRPr="00C15BF7" w:rsidRDefault="00FF3BB1" w:rsidP="00FF3BB1">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w:t>
      </w:r>
      <w:r w:rsidRPr="00A967B2">
        <w:rPr>
          <w:rFonts w:cs="Arial"/>
          <w:bCs/>
          <w:iCs/>
        </w:rPr>
        <w:t xml:space="preserve">pisemnego oświadczenia kierownika budowy </w:t>
      </w:r>
      <w:r>
        <w:rPr>
          <w:rFonts w:cs="Arial"/>
          <w:bCs/>
          <w:iCs/>
        </w:rPr>
        <w:t xml:space="preserve">lub robót </w:t>
      </w:r>
      <w:r w:rsidRPr="00A967B2">
        <w:rPr>
          <w:rFonts w:cs="Arial"/>
          <w:bCs/>
          <w:iCs/>
        </w:rPr>
        <w:t>o prawidłowości wykonanych robót z zachowaniem właściwych przepisów technicznych i sanitarnych</w:t>
      </w:r>
      <w:r>
        <w:rPr>
          <w:rFonts w:cs="Arial"/>
        </w:rPr>
        <w:t xml:space="preserve">,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00E00F87" w:rsidRPr="00B15224">
        <w:rPr>
          <w:rFonts w:cs="Arial"/>
        </w:rPr>
        <w:t>kart przekazania odpadów (</w:t>
      </w:r>
      <w:r w:rsidR="00E00F87" w:rsidRPr="0058071D">
        <w:rPr>
          <w:rFonts w:cs="Arial"/>
          <w:i/>
        </w:rPr>
        <w:t>zgodnie z obowiązującymi przepisami</w:t>
      </w:r>
      <w:r w:rsidR="00E00F87">
        <w:rPr>
          <w:rFonts w:cs="Arial"/>
          <w:i/>
        </w:rPr>
        <w:t>, tj. Ustawą z dnia 14.grudnia 2012 r. o odpadach, Dz. U. z 2016 r. poz. 1987 z późn. zm.</w:t>
      </w:r>
      <w:r w:rsidR="00E00F87" w:rsidRPr="006A2801">
        <w:rPr>
          <w:rFonts w:cs="Arial"/>
          <w:color w:val="000000" w:themeColor="text1"/>
        </w:rPr>
        <w:t>),</w:t>
      </w:r>
      <w:r w:rsidR="00E00F87">
        <w:rPr>
          <w:rFonts w:cs="Arial"/>
          <w:color w:val="000000" w:themeColor="text1"/>
        </w:rPr>
        <w:t xml:space="preserve"> </w:t>
      </w:r>
      <w:r w:rsidR="00012DDE">
        <w:rPr>
          <w:rFonts w:cs="Arial"/>
          <w:color w:val="000000" w:themeColor="text1"/>
        </w:rPr>
        <w:t xml:space="preserve">książki konserwacji, </w:t>
      </w:r>
      <w:r w:rsidRPr="006A2801">
        <w:rPr>
          <w:rFonts w:cs="Arial"/>
          <w:color w:val="000000" w:themeColor="text1"/>
        </w:rPr>
        <w:t>instrukcji obsługi urządzeń,</w:t>
      </w:r>
      <w:r>
        <w:rPr>
          <w:rFonts w:cs="Arial"/>
        </w:rPr>
        <w:t xml:space="preserve"> gwarancji, protokołu z przeprowadzenia szkoleń osób </w:t>
      </w:r>
      <w:r>
        <w:rPr>
          <w:rFonts w:cs="Arial"/>
        </w:rPr>
        <w:lastRenderedPageBreak/>
        <w:t>obsługujących przekazane urządzenia, szczegółowego harmonogramu rzeczowo-finansowego robót potwierdzonego przez inspektorów nadzoru inwestorskiego (</w:t>
      </w:r>
      <w:r w:rsidRPr="0058071D">
        <w:rPr>
          <w:rFonts w:cs="Arial"/>
          <w:i/>
        </w:rPr>
        <w:t>potwierdzającego faktycznie wykonane roboty</w:t>
      </w:r>
      <w:r>
        <w:rPr>
          <w:rFonts w:cs="Arial"/>
        </w:rPr>
        <w:t xml:space="preserve">) oraz </w:t>
      </w:r>
      <w:r w:rsidRPr="00C15BF7">
        <w:rPr>
          <w:rFonts w:cs="Arial"/>
          <w:bCs/>
          <w:iCs/>
          <w:color w:val="000000" w:themeColor="text1"/>
          <w:szCs w:val="20"/>
        </w:rPr>
        <w:t>wykazu n</w:t>
      </w:r>
      <w:r>
        <w:rPr>
          <w:rFonts w:cs="Arial"/>
          <w:bCs/>
          <w:iCs/>
          <w:color w:val="000000" w:themeColor="text1"/>
          <w:szCs w:val="20"/>
        </w:rPr>
        <w:t xml:space="preserve">owych zainstalowanych urządzeń </w:t>
      </w:r>
      <w:r w:rsidRPr="00C15BF7">
        <w:rPr>
          <w:rFonts w:cs="Arial"/>
          <w:bCs/>
          <w:iCs/>
          <w:color w:val="000000" w:themeColor="text1"/>
          <w:szCs w:val="20"/>
        </w:rPr>
        <w:t>i systemów w celu ob</w:t>
      </w:r>
      <w:r>
        <w:rPr>
          <w:rFonts w:cs="Arial"/>
          <w:bCs/>
          <w:iCs/>
          <w:color w:val="000000" w:themeColor="text1"/>
          <w:szCs w:val="20"/>
        </w:rPr>
        <w:t xml:space="preserve">jęcia ich konserwacją i naprawą, sporządzonym zgodnie ze wzorem </w:t>
      </w:r>
      <w:r w:rsidRPr="00C15BF7">
        <w:rPr>
          <w:rFonts w:cs="Arial"/>
          <w:bCs/>
          <w:iCs/>
          <w:color w:val="000000" w:themeColor="text1"/>
          <w:szCs w:val="20"/>
        </w:rPr>
        <w:t>stanowi</w:t>
      </w:r>
      <w:r>
        <w:rPr>
          <w:rFonts w:cs="Arial"/>
          <w:bCs/>
          <w:iCs/>
          <w:color w:val="000000" w:themeColor="text1"/>
          <w:szCs w:val="20"/>
        </w:rPr>
        <w:t>ącym załącznik nr 5 do Umowy</w:t>
      </w:r>
      <w:r w:rsidRPr="00C15BF7">
        <w:rPr>
          <w:rFonts w:cs="Arial"/>
          <w:color w:val="000000" w:themeColor="text1"/>
          <w:szCs w:val="20"/>
        </w:rPr>
        <w:t>.</w:t>
      </w:r>
    </w:p>
    <w:p w14:paraId="6CD3AF31" w14:textId="2EFCF1E7" w:rsidR="00CF0A2D" w:rsidRDefault="006446F0" w:rsidP="00CF0A2D">
      <w:pPr>
        <w:spacing w:after="120"/>
        <w:ind w:left="284" w:hanging="284"/>
        <w:jc w:val="both"/>
        <w:rPr>
          <w:rFonts w:cs="Arial"/>
          <w:szCs w:val="20"/>
        </w:rPr>
      </w:pPr>
      <w:r>
        <w:rPr>
          <w:rFonts w:cs="Arial"/>
          <w:szCs w:val="20"/>
        </w:rPr>
        <w:t>3</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w:t>
      </w:r>
      <w:r w:rsidR="00E44EE5">
        <w:rPr>
          <w:rFonts w:cs="Arial"/>
          <w:szCs w:val="20"/>
        </w:rPr>
        <w:t>7</w:t>
      </w:r>
      <w:r w:rsidR="00463681">
        <w:rPr>
          <w:rFonts w:cs="Arial"/>
          <w:szCs w:val="20"/>
        </w:rPr>
        <w:t xml:space="preserve"> r. poz. </w:t>
      </w:r>
      <w:r w:rsidR="00E44EE5">
        <w:rPr>
          <w:rFonts w:cs="Arial"/>
          <w:szCs w:val="20"/>
        </w:rPr>
        <w:t>1332</w:t>
      </w:r>
      <w:r w:rsidR="004D581F">
        <w:rPr>
          <w:rFonts w:cs="Arial"/>
          <w:szCs w:val="20"/>
        </w:rPr>
        <w:t>, z późn. zm.</w:t>
      </w:r>
      <w:r w:rsidR="00463681">
        <w:rPr>
          <w:rFonts w:cs="Arial"/>
          <w:szCs w:val="20"/>
        </w:rPr>
        <w:t>)</w:t>
      </w:r>
      <w:r w:rsidR="00CF0A2D">
        <w:rPr>
          <w:rFonts w:cs="Arial"/>
          <w:szCs w:val="20"/>
        </w:rPr>
        <w:t xml:space="preserve"> - w przypadku robót realizowanych na podstawie decyz</w:t>
      </w:r>
      <w:r w:rsidR="001220F8">
        <w:rPr>
          <w:rFonts w:cs="Arial"/>
          <w:szCs w:val="20"/>
        </w:rPr>
        <w:t>ji o pozwoleniu na budowę</w:t>
      </w:r>
      <w:r w:rsidR="00CF0A2D">
        <w:rPr>
          <w:rFonts w:cs="Arial"/>
          <w:szCs w:val="20"/>
        </w:rPr>
        <w:t>.</w:t>
      </w:r>
    </w:p>
    <w:p w14:paraId="2D908864" w14:textId="574A36EF" w:rsidR="000E76B2" w:rsidRDefault="006446F0" w:rsidP="00921A4F">
      <w:pPr>
        <w:tabs>
          <w:tab w:val="left" w:pos="284"/>
        </w:tabs>
        <w:spacing w:after="120"/>
        <w:ind w:left="284" w:hanging="284"/>
        <w:jc w:val="both"/>
        <w:rPr>
          <w:rFonts w:cs="Arial"/>
          <w:szCs w:val="20"/>
        </w:rPr>
      </w:pPr>
      <w:r>
        <w:rPr>
          <w:rFonts w:cs="Arial"/>
          <w:szCs w:val="20"/>
        </w:rPr>
        <w:t>4</w:t>
      </w:r>
      <w:r w:rsidR="008E0EF4">
        <w:rPr>
          <w:rFonts w:cs="Arial"/>
          <w:szCs w:val="20"/>
        </w:rPr>
        <w:t xml:space="preserve">. Z czynności odbioru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77777777"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34B531C9" w:rsidR="00CF0A2D" w:rsidRDefault="00CF0A2D" w:rsidP="00CF0A2D">
      <w:pPr>
        <w:spacing w:after="120"/>
        <w:jc w:val="both"/>
        <w:rPr>
          <w:rFonts w:cs="Arial"/>
        </w:rPr>
      </w:pPr>
      <w:r>
        <w:rPr>
          <w:rFonts w:cs="Arial"/>
        </w:rPr>
        <w:t xml:space="preserve">         a) Zamawiający może ż</w:t>
      </w:r>
      <w:r w:rsidR="001737E9">
        <w:rPr>
          <w:rFonts w:cs="Arial"/>
        </w:rPr>
        <w:t>ądać ponownego wykonania robót</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575B67CD" w:rsidR="00CF0A2D" w:rsidRDefault="00CF0A2D" w:rsidP="00CF0A2D">
      <w:pPr>
        <w:spacing w:after="120"/>
        <w:ind w:left="426" w:hanging="426"/>
        <w:jc w:val="both"/>
        <w:rPr>
          <w:rFonts w:cs="Arial"/>
        </w:rPr>
      </w:pPr>
      <w:r>
        <w:rPr>
          <w:rFonts w:cs="Arial"/>
        </w:rPr>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1737E9">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13 ust. 1 pkt. </w:t>
      </w:r>
      <w:r w:rsidR="00012DDE">
        <w:rPr>
          <w:rFonts w:cs="Arial"/>
        </w:rPr>
        <w:t>6</w:t>
      </w:r>
      <w:r w:rsidR="000E76B2">
        <w:rPr>
          <w:rFonts w:cs="Arial"/>
        </w:rPr>
        <w:t xml:space="preserve"> </w:t>
      </w:r>
      <w:r w:rsidRPr="00917DFA">
        <w:rPr>
          <w:rFonts w:cs="Arial"/>
        </w:rPr>
        <w:t xml:space="preserve">lub żądać wykonania przedmiotu </w:t>
      </w:r>
      <w:r w:rsidR="001737E9">
        <w:rPr>
          <w:rFonts w:cs="Arial"/>
        </w:rPr>
        <w:t>U</w:t>
      </w:r>
      <w:r w:rsidRPr="00917DFA">
        <w:rPr>
          <w:rFonts w:cs="Arial"/>
        </w:rPr>
        <w:t xml:space="preserve">mowy po raz drugi. </w:t>
      </w:r>
    </w:p>
    <w:p w14:paraId="26D7578C" w14:textId="5406FE59" w:rsidR="00CF0A2D" w:rsidRDefault="006446F0" w:rsidP="00CF0A2D">
      <w:pPr>
        <w:spacing w:after="120"/>
        <w:ind w:left="284" w:hanging="284"/>
        <w:jc w:val="both"/>
        <w:rPr>
          <w:rFonts w:cs="Arial"/>
        </w:rPr>
      </w:pPr>
      <w:r>
        <w:rPr>
          <w:rFonts w:cs="Arial"/>
        </w:rPr>
        <w:t>5</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0C4F80" w:rsidRPr="000C4F80">
        <w:rPr>
          <w:rFonts w:cs="Arial"/>
        </w:rPr>
        <w:t>12 ust. 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7E7A87F8" w:rsidR="00CF0A2D" w:rsidRDefault="006446F0" w:rsidP="00CF0A2D">
      <w:pPr>
        <w:spacing w:after="120"/>
        <w:ind w:left="284" w:hanging="284"/>
        <w:jc w:val="both"/>
        <w:rPr>
          <w:rFonts w:cs="Arial"/>
        </w:rPr>
      </w:pPr>
      <w:r>
        <w:rPr>
          <w:rFonts w:cs="Arial"/>
        </w:rPr>
        <w:t>6</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5ED63C18" w14:textId="195C879A" w:rsidR="000E76B2" w:rsidRDefault="006446F0" w:rsidP="000E76B2">
      <w:pPr>
        <w:spacing w:after="120"/>
        <w:ind w:left="284" w:hanging="284"/>
        <w:jc w:val="both"/>
        <w:rPr>
          <w:rFonts w:cs="Arial"/>
        </w:rPr>
      </w:pPr>
      <w:r>
        <w:rPr>
          <w:rFonts w:cs="Arial"/>
        </w:rPr>
        <w:t>7</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3</w:t>
      </w:r>
      <w:r w:rsidR="00CF0A2D">
        <w:rPr>
          <w:rFonts w:cs="Arial"/>
        </w:rPr>
        <w:t xml:space="preserve"> i nakazuje mu ponowne pisemne ich zgłoszenie do odbioru po spełnieniu warunków.</w:t>
      </w:r>
    </w:p>
    <w:p w14:paraId="5BCC5722" w14:textId="77777777" w:rsidR="009A43CF" w:rsidRDefault="009A43CF" w:rsidP="00E53568">
      <w:pPr>
        <w:spacing w:after="120"/>
        <w:ind w:left="426" w:hanging="426"/>
        <w:rPr>
          <w:rFonts w:cs="Arial"/>
          <w:b/>
          <w:bCs/>
          <w:szCs w:val="20"/>
        </w:rPr>
      </w:pPr>
    </w:p>
    <w:p w14:paraId="49379B34" w14:textId="77777777"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77777777"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                    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3C7A86DF" w14:textId="77777777" w:rsidR="00402C40" w:rsidRPr="000E76B2" w:rsidRDefault="00CF0A2D" w:rsidP="000E76B2">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4394FEFD" w14:textId="77777777" w:rsidR="009A43CF" w:rsidRDefault="009A43CF" w:rsidP="00CF0A2D">
      <w:pPr>
        <w:ind w:left="284" w:hanging="284"/>
        <w:jc w:val="center"/>
        <w:rPr>
          <w:rFonts w:cs="Arial"/>
          <w:b/>
          <w:bCs/>
          <w:szCs w:val="20"/>
        </w:rPr>
      </w:pPr>
    </w:p>
    <w:p w14:paraId="460711EB" w14:textId="77777777"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74F7E1EB"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sidR="00F46327">
        <w:rPr>
          <w:rFonts w:cs="Arial"/>
          <w:bCs/>
          <w:szCs w:val="20"/>
        </w:rPr>
        <w:t xml:space="preserve"> materiały użyte do tych robót</w:t>
      </w:r>
      <w:r w:rsidR="00FF3BB1">
        <w:rPr>
          <w:rFonts w:cs="Arial"/>
          <w:bCs/>
          <w:szCs w:val="20"/>
        </w:rPr>
        <w:t>,</w:t>
      </w:r>
      <w:r w:rsidR="00FF3BB1" w:rsidRPr="00FF3BB1">
        <w:rPr>
          <w:rFonts w:cs="Arial"/>
          <w:bCs/>
          <w:szCs w:val="20"/>
        </w:rPr>
        <w:t xml:space="preserve"> oraz wbudowane i</w:t>
      </w:r>
      <w:r w:rsidR="00FF3BB1">
        <w:rPr>
          <w:rFonts w:cs="Arial"/>
          <w:bCs/>
          <w:szCs w:val="20"/>
        </w:rPr>
        <w:t xml:space="preserve"> </w:t>
      </w:r>
      <w:r w:rsidR="00FF3BB1" w:rsidRPr="00FF3BB1">
        <w:rPr>
          <w:rFonts w:cs="Arial"/>
          <w:bCs/>
          <w:szCs w:val="20"/>
        </w:rPr>
        <w:t>zainstalowane urządzenia</w:t>
      </w:r>
      <w:r w:rsidR="00533E48">
        <w:rPr>
          <w:rFonts w:cs="Arial"/>
          <w:bCs/>
          <w:szCs w:val="20"/>
        </w:rPr>
        <w:t>,</w:t>
      </w:r>
      <w:r>
        <w:rPr>
          <w:rFonts w:cs="Arial"/>
          <w:bCs/>
          <w:szCs w:val="20"/>
        </w:rPr>
        <w:t xml:space="preserve"> będące przedmiotem Umowy, na okres </w:t>
      </w:r>
      <w:r w:rsidR="00E44EE5">
        <w:rPr>
          <w:rFonts w:cs="Arial"/>
          <w:b/>
          <w:bCs/>
          <w:szCs w:val="20"/>
        </w:rPr>
        <w:t>5</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634EFB52" w14:textId="77777777" w:rsidR="00FF3BB1" w:rsidRPr="00FF3BB1" w:rsidRDefault="00CF0A2D" w:rsidP="00FF3BB1">
      <w:pPr>
        <w:spacing w:after="120"/>
        <w:ind w:left="426" w:hanging="284"/>
        <w:jc w:val="both"/>
        <w:rPr>
          <w:rFonts w:cs="Arial"/>
          <w:bCs/>
          <w:szCs w:val="20"/>
        </w:rPr>
      </w:pPr>
      <w:r>
        <w:rPr>
          <w:rFonts w:cs="Arial"/>
          <w:bCs/>
          <w:szCs w:val="20"/>
        </w:rPr>
        <w:t xml:space="preserve">1) </w:t>
      </w:r>
      <w:r w:rsidR="00FF3BB1" w:rsidRPr="00FF3BB1">
        <w:rPr>
          <w:rFonts w:cs="Arial"/>
          <w:bCs/>
          <w:szCs w:val="20"/>
        </w:rPr>
        <w:t xml:space="preserve">usuwania wad zamontowanych urządzeń oraz usuwania wad w wykonanych robotach w terminie </w:t>
      </w:r>
      <w:r w:rsidR="00FF3BB1" w:rsidRPr="00FF3BB1">
        <w:rPr>
          <w:rFonts w:cs="Arial"/>
          <w:b/>
          <w:bCs/>
          <w:szCs w:val="20"/>
        </w:rPr>
        <w:t>5 dni</w:t>
      </w:r>
      <w:r w:rsidR="00FF3BB1" w:rsidRPr="00FF3BB1">
        <w:rPr>
          <w:rFonts w:cs="Arial"/>
          <w:bCs/>
          <w:szCs w:val="20"/>
        </w:rPr>
        <w:t xml:space="preserve"> od dnia zgłoszenia w formie: pisemnej lub telefonicznej lub e-mailowej lub faksowej przez Zamawiającego,</w:t>
      </w:r>
    </w:p>
    <w:p w14:paraId="680C5F10" w14:textId="77777777" w:rsidR="00FF3BB1" w:rsidRPr="00FF3BB1" w:rsidRDefault="00FF3BB1" w:rsidP="00FF3BB1">
      <w:pPr>
        <w:spacing w:after="120"/>
        <w:ind w:left="426" w:hanging="284"/>
        <w:jc w:val="both"/>
        <w:rPr>
          <w:rFonts w:cs="Arial"/>
          <w:bCs/>
          <w:szCs w:val="20"/>
        </w:rPr>
      </w:pPr>
      <w:r w:rsidRPr="00FF3BB1">
        <w:rPr>
          <w:rFonts w:cs="Arial"/>
          <w:bCs/>
          <w:szCs w:val="20"/>
        </w:rPr>
        <w:lastRenderedPageBreak/>
        <w:t xml:space="preserve">2) usuwania awarii w czasie do </w:t>
      </w:r>
      <w:r w:rsidRPr="00FF3BB1">
        <w:rPr>
          <w:rFonts w:cs="Arial"/>
          <w:b/>
          <w:bCs/>
          <w:szCs w:val="20"/>
        </w:rPr>
        <w:t>1 dnia</w:t>
      </w:r>
      <w:r w:rsidRPr="00FF3BB1">
        <w:rPr>
          <w:rFonts w:cs="Arial"/>
          <w:bCs/>
          <w:szCs w:val="20"/>
        </w:rPr>
        <w:t xml:space="preserve"> po zgłoszeniu telefonicznym lub e-mailowym lub faksowym przez Zamawiającego,</w:t>
      </w:r>
    </w:p>
    <w:p w14:paraId="3DA7E6B1" w14:textId="77777777" w:rsidR="00FF3BB1" w:rsidRPr="00FF3BB1" w:rsidRDefault="00FF3BB1" w:rsidP="00FF3BB1">
      <w:pPr>
        <w:spacing w:after="120"/>
        <w:ind w:left="426" w:hanging="284"/>
        <w:jc w:val="both"/>
        <w:rPr>
          <w:rFonts w:cs="Arial"/>
          <w:bCs/>
          <w:szCs w:val="20"/>
        </w:rPr>
      </w:pPr>
      <w:r w:rsidRPr="00FF3BB1">
        <w:rPr>
          <w:rFonts w:cs="Arial"/>
          <w:bCs/>
          <w:szCs w:val="20"/>
        </w:rPr>
        <w:t>3) dokonywania przeglądów konserwacyjnych zgodnie z wymogami producenta urządzeń,</w:t>
      </w:r>
    </w:p>
    <w:p w14:paraId="6D49F422" w14:textId="77777777" w:rsidR="00FF3BB1" w:rsidRPr="00FF3BB1" w:rsidRDefault="00FF3BB1" w:rsidP="00FF3BB1">
      <w:pPr>
        <w:spacing w:after="120"/>
        <w:ind w:left="426" w:hanging="284"/>
        <w:jc w:val="both"/>
        <w:rPr>
          <w:rFonts w:cs="Arial"/>
          <w:bCs/>
          <w:szCs w:val="20"/>
        </w:rPr>
      </w:pPr>
      <w:r w:rsidRPr="00FF3BB1">
        <w:rPr>
          <w:rFonts w:cs="Arial"/>
          <w:bCs/>
          <w:szCs w:val="20"/>
        </w:rPr>
        <w:t>4) ponoszenia odpowiedzialności za stan techniczny urządzeń oraz wykonanych robót.</w:t>
      </w:r>
    </w:p>
    <w:p w14:paraId="72A09581" w14:textId="525A0A6E" w:rsidR="009A43CF" w:rsidRDefault="00CF0A2D" w:rsidP="00FF3BB1">
      <w:pPr>
        <w:spacing w:after="120"/>
        <w:ind w:left="426" w:hanging="426"/>
        <w:jc w:val="both"/>
        <w:rPr>
          <w:rFonts w:cs="Arial"/>
          <w:bCs/>
          <w:szCs w:val="20"/>
        </w:rPr>
      </w:pPr>
      <w:r>
        <w:rPr>
          <w:rFonts w:cs="Arial"/>
          <w:bCs/>
          <w:szCs w:val="20"/>
        </w:rPr>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p>
    <w:p w14:paraId="79B93068" w14:textId="05A44F18" w:rsidR="000C2C7C" w:rsidRDefault="00CF0A2D" w:rsidP="003D15CC">
      <w:pPr>
        <w:ind w:left="284"/>
        <w:jc w:val="both"/>
        <w:rPr>
          <w:rFonts w:cs="Arial"/>
          <w:bCs/>
          <w:szCs w:val="20"/>
        </w:rPr>
      </w:pPr>
      <w:r>
        <w:rPr>
          <w:rFonts w:cs="Arial"/>
          <w:bCs/>
          <w:szCs w:val="20"/>
        </w:rPr>
        <w:t>biegnie na nowo od czasu usunięcia wad potwierdzonych przez ins</w:t>
      </w:r>
      <w:r w:rsidR="003D15CC">
        <w:rPr>
          <w:rFonts w:cs="Arial"/>
          <w:bCs/>
          <w:szCs w:val="20"/>
        </w:rPr>
        <w:t>pektora nadzoru inwestorskiego.</w:t>
      </w:r>
    </w:p>
    <w:p w14:paraId="5083089B" w14:textId="77777777" w:rsidR="000E76B2" w:rsidRDefault="00CF0A2D" w:rsidP="009A43CF">
      <w:pPr>
        <w:spacing w:before="48" w:after="120"/>
        <w:ind w:left="284" w:hanging="284"/>
        <w:jc w:val="both"/>
        <w:rPr>
          <w:rFonts w:cs="Arial"/>
          <w:bCs/>
          <w:szCs w:val="20"/>
        </w:rPr>
      </w:pPr>
      <w:r>
        <w:rPr>
          <w:rFonts w:cs="Arial"/>
          <w:bCs/>
          <w:szCs w:val="20"/>
        </w:rPr>
        <w:t>4. Prawo wyboru dochodzenia roszczeń z tytułu rękojmi za wady i gwara</w:t>
      </w:r>
      <w:r w:rsidR="009A43CF">
        <w:rPr>
          <w:rFonts w:cs="Arial"/>
          <w:bCs/>
          <w:szCs w:val="20"/>
        </w:rPr>
        <w:t xml:space="preserve">ncji, dla każdej wady z osobna, </w:t>
      </w:r>
      <w:r>
        <w:rPr>
          <w:rFonts w:cs="Arial"/>
          <w:bCs/>
          <w:szCs w:val="20"/>
        </w:rPr>
        <w:t>należy do Zamawiającego.</w:t>
      </w:r>
    </w:p>
    <w:p w14:paraId="4DEE01D7" w14:textId="77777777"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14:paraId="3EC985A6" w14:textId="77777777"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w:t>
      </w:r>
      <w:r w:rsidR="008550C0">
        <w:rPr>
          <w:rFonts w:cs="Arial"/>
          <w:bCs/>
          <w:szCs w:val="20"/>
        </w:rPr>
        <w:t xml:space="preserve">                                                      </w:t>
      </w:r>
      <w:r>
        <w:rPr>
          <w:rFonts w:cs="Arial"/>
          <w:bCs/>
          <w:szCs w:val="20"/>
        </w:rPr>
        <w:t xml:space="preserve">-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77777777" w:rsidR="00CF0A2D" w:rsidRDefault="00CF0A2D" w:rsidP="00CF0A2D">
      <w:pPr>
        <w:spacing w:after="120"/>
        <w:jc w:val="both"/>
        <w:rPr>
          <w:rFonts w:cs="Arial"/>
        </w:rPr>
      </w:pPr>
      <w:r>
        <w:rPr>
          <w:rFonts w:cs="Arial"/>
        </w:rPr>
        <w:t xml:space="preserve">    2) jeżeli wady nie kwalifikują się do usunięcia, to:</w:t>
      </w:r>
    </w:p>
    <w:p w14:paraId="5ECAA7C0" w14:textId="77777777"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77777777" w:rsidR="00CF0A2D" w:rsidRDefault="00CF0A2D" w:rsidP="00CF0A2D">
      <w:pPr>
        <w:spacing w:before="48" w:after="120"/>
        <w:ind w:left="284" w:hanging="284"/>
        <w:jc w:val="both"/>
        <w:rPr>
          <w:rFonts w:cs="Arial"/>
        </w:rPr>
      </w:pPr>
      <w:r>
        <w:rPr>
          <w:rFonts w:cs="Arial"/>
        </w:rPr>
        <w:t xml:space="preserve">6. </w:t>
      </w:r>
      <w:r w:rsidR="008550C0">
        <w:rPr>
          <w:rFonts w:cs="Arial"/>
        </w:rPr>
        <w:t xml:space="preserve"> </w:t>
      </w:r>
      <w:r>
        <w:rPr>
          <w:rFonts w:cs="Arial"/>
        </w:rPr>
        <w:t>Wykonawca jest zobowiązany usunąć zgłoszone wady oraz wykonać naprawy, które zostały zgłoszone przez Zamawiającego w okresie trwania gwarancji lub rękojmi, pomimo upływu gwarancji lub rękojmi.</w:t>
      </w:r>
    </w:p>
    <w:p w14:paraId="20ECECAE" w14:textId="673CCD60" w:rsidR="00CF0A2D" w:rsidRDefault="00CF0A2D" w:rsidP="00CF0A2D">
      <w:pPr>
        <w:spacing w:after="120"/>
        <w:ind w:left="284" w:hanging="284"/>
        <w:jc w:val="both"/>
        <w:rPr>
          <w:rFonts w:cs="Arial"/>
        </w:rPr>
      </w:pPr>
      <w:r>
        <w:rPr>
          <w:rFonts w:cs="Arial"/>
        </w:rPr>
        <w:t xml:space="preserve">7. Zgodnie z zapisem w punkcie </w:t>
      </w:r>
      <w:r w:rsidRPr="00DE66F8">
        <w:rPr>
          <w:rFonts w:cs="Arial"/>
          <w:color w:val="000000"/>
        </w:rPr>
        <w:t>II, III i IV</w:t>
      </w:r>
      <w:r>
        <w:rPr>
          <w:rFonts w:cs="Arial"/>
        </w:rPr>
        <w:t xml:space="preserve"> 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i </w:t>
      </w:r>
      <w:r>
        <w:rPr>
          <w:rFonts w:cs="Arial"/>
          <w:color w:val="000000"/>
        </w:rPr>
        <w:t xml:space="preserve">konserwacyjnych </w:t>
      </w:r>
      <w:r w:rsidR="003E7278" w:rsidRPr="003E7278">
        <w:rPr>
          <w:rFonts w:cs="Arial"/>
          <w:color w:val="000000"/>
        </w:rPr>
        <w:t xml:space="preserve">zainstalowanych urządzeń i </w:t>
      </w:r>
      <w:r w:rsidRPr="00BD307E">
        <w:rPr>
          <w:rFonts w:cs="Arial"/>
          <w:color w:val="000000"/>
        </w:rPr>
        <w:t>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14:paraId="3C40A0F5" w14:textId="73E0C5FE" w:rsidR="00CF0A2D" w:rsidRDefault="00CF0A2D" w:rsidP="00CF0A2D">
      <w:pPr>
        <w:spacing w:after="120"/>
        <w:ind w:left="284" w:hanging="284"/>
        <w:jc w:val="both"/>
        <w:rPr>
          <w:rFonts w:cs="Arial"/>
        </w:rPr>
      </w:pPr>
      <w:r>
        <w:rPr>
          <w:rFonts w:cs="Arial"/>
        </w:rPr>
        <w:t xml:space="preserve">8. </w:t>
      </w:r>
      <w:r w:rsidRPr="0024467C">
        <w:rPr>
          <w:rFonts w:cs="Arial"/>
          <w:szCs w:val="20"/>
        </w:rPr>
        <w:t>Jeżeli Wykonawca w wyznaczonym terminie nie usunie wad</w:t>
      </w:r>
      <w:r w:rsidR="00135BFF">
        <w:rPr>
          <w:rFonts w:cs="Arial"/>
          <w:szCs w:val="20"/>
        </w:rPr>
        <w:t xml:space="preserve"> </w:t>
      </w:r>
      <w:r w:rsidR="00A47130">
        <w:rPr>
          <w:rFonts w:cs="Arial"/>
          <w:szCs w:val="20"/>
        </w:rPr>
        <w:t>i/lub awarii</w:t>
      </w:r>
      <w:r w:rsidR="00116611">
        <w:rPr>
          <w:rFonts w:cs="Arial"/>
          <w:szCs w:val="20"/>
        </w:rPr>
        <w:t xml:space="preserve"> i/lub nie będzie wykonywał przeglądów konserwacyjnych zgodnie z </w:t>
      </w:r>
      <w:r w:rsidR="00116611" w:rsidRPr="00116611">
        <w:rPr>
          <w:rFonts w:cs="Arial"/>
          <w:szCs w:val="20"/>
        </w:rPr>
        <w:sym w:font="Arial" w:char="00A7"/>
      </w:r>
      <w:r w:rsidR="00116611">
        <w:rPr>
          <w:rFonts w:cs="Arial"/>
          <w:szCs w:val="20"/>
        </w:rPr>
        <w:t xml:space="preserve"> 11 ust. 2 pkt. 3,</w:t>
      </w:r>
      <w:r w:rsidRPr="0024467C">
        <w:rPr>
          <w:rFonts w:cs="Arial"/>
          <w:szCs w:val="20"/>
        </w:rPr>
        <w:t xml:space="preserve"> Zamawiający może usunąć </w:t>
      </w:r>
      <w:r w:rsidR="00116611">
        <w:rPr>
          <w:rFonts w:cs="Arial"/>
          <w:szCs w:val="20"/>
        </w:rPr>
        <w:t>wady</w:t>
      </w:r>
      <w:r w:rsidR="00A47130">
        <w:rPr>
          <w:rFonts w:cs="Arial"/>
          <w:szCs w:val="20"/>
        </w:rPr>
        <w:t xml:space="preserve"> i/lub awarie </w:t>
      </w:r>
      <w:r w:rsidR="00116611">
        <w:rPr>
          <w:rFonts w:cs="Arial"/>
          <w:szCs w:val="20"/>
        </w:rPr>
        <w:t xml:space="preserve"> i/lub wykonać przeglądy konserwacyjne </w:t>
      </w:r>
      <w:r w:rsidRPr="0024467C">
        <w:rPr>
          <w:rFonts w:cs="Arial"/>
          <w:szCs w:val="20"/>
        </w:rPr>
        <w:t>w jego zastępstwie i na jego koszt, który będzie pokry</w:t>
      </w:r>
      <w:r>
        <w:rPr>
          <w:rFonts w:cs="Arial"/>
          <w:szCs w:val="20"/>
        </w:rPr>
        <w:t>ty z kwoty stanowiącej zabezpieczenie</w:t>
      </w:r>
      <w:r w:rsidRPr="0024467C">
        <w:rPr>
          <w:rFonts w:cs="Arial"/>
          <w:szCs w:val="20"/>
        </w:rPr>
        <w:t xml:space="preserve"> należytego wykonania </w:t>
      </w:r>
      <w:r w:rsidR="001737E9">
        <w:rPr>
          <w:rFonts w:cs="Arial"/>
          <w:szCs w:val="20"/>
        </w:rPr>
        <w:t>U</w:t>
      </w:r>
      <w:r w:rsidRPr="0024467C">
        <w:rPr>
          <w:rFonts w:cs="Arial"/>
          <w:szCs w:val="20"/>
        </w:rPr>
        <w:t xml:space="preserve">mowy. Jeżeli wartość poniesionych kosztów usunięcia wad </w:t>
      </w:r>
      <w:r w:rsidR="00116611">
        <w:rPr>
          <w:rFonts w:cs="Arial"/>
          <w:szCs w:val="20"/>
        </w:rPr>
        <w:t>i/lub</w:t>
      </w:r>
      <w:r w:rsidR="00A47130">
        <w:rPr>
          <w:rFonts w:cs="Arial"/>
          <w:szCs w:val="20"/>
        </w:rPr>
        <w:t xml:space="preserve"> awarii</w:t>
      </w:r>
      <w:r w:rsidR="00135BFF" w:rsidRPr="00135BFF">
        <w:rPr>
          <w:rFonts w:cs="Arial"/>
          <w:szCs w:val="20"/>
        </w:rPr>
        <w:t xml:space="preserve"> i/lub</w:t>
      </w:r>
      <w:r w:rsidR="00A47130">
        <w:rPr>
          <w:rFonts w:cs="Arial"/>
          <w:szCs w:val="20"/>
        </w:rPr>
        <w:t xml:space="preserve"> </w:t>
      </w:r>
      <w:r w:rsidR="00116611">
        <w:rPr>
          <w:rFonts w:cs="Arial"/>
          <w:szCs w:val="20"/>
        </w:rPr>
        <w:t xml:space="preserve">wykonania przeglądów konserwacyjnych </w:t>
      </w:r>
      <w:r w:rsidRPr="0024467C">
        <w:rPr>
          <w:rFonts w:cs="Arial"/>
          <w:szCs w:val="20"/>
        </w:rPr>
        <w:t>przekrocz</w:t>
      </w:r>
      <w:r>
        <w:rPr>
          <w:rFonts w:cs="Arial"/>
          <w:szCs w:val="20"/>
        </w:rPr>
        <w:t>y kwotę zabezpieczenia</w:t>
      </w:r>
      <w:r w:rsidRPr="0024467C">
        <w:rPr>
          <w:rFonts w:cs="Arial"/>
          <w:szCs w:val="20"/>
        </w:rPr>
        <w:t>,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543D1A22" w:rsidR="00CF0A2D" w:rsidRPr="0024467C" w:rsidRDefault="00A47130" w:rsidP="00CF0A2D">
      <w:pPr>
        <w:autoSpaceDE w:val="0"/>
        <w:autoSpaceDN w:val="0"/>
        <w:adjustRightInd w:val="0"/>
        <w:spacing w:after="120"/>
        <w:ind w:left="568" w:hanging="284"/>
        <w:rPr>
          <w:rFonts w:cs="Arial"/>
          <w:szCs w:val="20"/>
        </w:rPr>
      </w:pPr>
      <w:r>
        <w:rPr>
          <w:rFonts w:cs="Arial"/>
          <w:szCs w:val="20"/>
        </w:rPr>
        <w:t>1) zmianie siedziby, adresu do korespondencji oraz</w:t>
      </w:r>
      <w:r w:rsidR="00CF0A2D" w:rsidRPr="0024467C">
        <w:rPr>
          <w:rFonts w:cs="Arial"/>
          <w:szCs w:val="20"/>
        </w:rPr>
        <w:t xml:space="preserve">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77777777" w:rsidR="00402C40" w:rsidRPr="000E76B2"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304C1AC7" w14:textId="77777777" w:rsidR="001F686B" w:rsidRDefault="001F686B" w:rsidP="00CF0A2D">
      <w:pPr>
        <w:jc w:val="center"/>
        <w:rPr>
          <w:rFonts w:cs="Arial"/>
          <w:b/>
          <w:bCs/>
          <w:szCs w:val="20"/>
        </w:rPr>
      </w:pPr>
    </w:p>
    <w:p w14:paraId="72AC1B6F"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lastRenderedPageBreak/>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1358FDB9" w14:textId="02C4130E" w:rsidR="008550C0" w:rsidRPr="000C4F80" w:rsidRDefault="000C4F80" w:rsidP="00921A4F">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2E00F34F"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 xml:space="preserve">za wady. Zwrócone zabezpieczenie powiększone będzie o odsetki wynikające z </w:t>
      </w:r>
      <w:r w:rsidR="00A47130">
        <w:rPr>
          <w:rFonts w:cs="Arial"/>
          <w:bCs/>
          <w:szCs w:val="20"/>
        </w:rPr>
        <w:t>U</w:t>
      </w:r>
      <w:r>
        <w:rPr>
          <w:rFonts w:cs="Arial"/>
          <w:bCs/>
          <w:szCs w:val="20"/>
        </w:rPr>
        <w:t>mowy rachunku na którym było przechowywane i pomniejszone o koszty prowadzenia tego rachunku oraz przelewu na rachunek Wykonawcy.</w:t>
      </w:r>
    </w:p>
    <w:p w14:paraId="75E24FB1" w14:textId="42F00A60"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w:t>
      </w:r>
      <w:r w:rsidR="00A47130">
        <w:t>U</w:t>
      </w:r>
      <w:r w:rsidR="00040C8C" w:rsidRPr="0006285C">
        <w:t xml:space="preserve">mowy ma na celu zabezpieczenie i zaspokojenie wszelkich roszczeń Zamawiającego z tytułu niewykonania lub nienależytego wykonania Umowy przez Wykonawcę, w szczególności roszczeń o usunięcie wad, </w:t>
      </w:r>
      <w:r w:rsidR="00A47130">
        <w:t xml:space="preserve">awarii, </w:t>
      </w:r>
      <w:r w:rsidR="00040C8C" w:rsidRPr="0006285C">
        <w:t xml:space="preserve">zapłatę kar umownych, </w:t>
      </w:r>
      <w:r w:rsidR="00A47130">
        <w:t xml:space="preserve">wykonania przeglądów </w:t>
      </w:r>
      <w:r w:rsidR="00135BFF">
        <w:t>konserwacyjnych</w:t>
      </w:r>
      <w:r w:rsidR="00A47130">
        <w:t xml:space="preserve">, </w:t>
      </w:r>
      <w:r w:rsidR="00040C8C" w:rsidRPr="0006285C">
        <w:t xml:space="preserve">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14:paraId="01EC3311" w14:textId="4409F98F" w:rsidR="00E53568" w:rsidRPr="00E07746" w:rsidRDefault="00040C8C" w:rsidP="00E07746">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w:t>
      </w:r>
      <w:r w:rsidR="00A47130">
        <w:rPr>
          <w:rFonts w:cs="Arial"/>
          <w:szCs w:val="20"/>
        </w:rPr>
        <w:t>U</w:t>
      </w:r>
      <w:r w:rsidR="00B044A4">
        <w:rPr>
          <w:rFonts w:cs="Arial"/>
          <w:szCs w:val="20"/>
        </w:rPr>
        <w:t>mowy i/lub usunięcia wad z bieżącego wynagrodzenia przysługującego Wykonawcy.</w:t>
      </w:r>
    </w:p>
    <w:p w14:paraId="07424DB8"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77777777"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14:paraId="671DB0B7" w14:textId="77777777" w:rsidR="00CF0A2D" w:rsidRPr="005A1AC6" w:rsidRDefault="00CF0A2D" w:rsidP="00CF0A2D">
      <w:pPr>
        <w:numPr>
          <w:ilvl w:val="1"/>
          <w:numId w:val="2"/>
        </w:numPr>
        <w:tabs>
          <w:tab w:val="clear" w:pos="907"/>
          <w:tab w:val="num" w:pos="426"/>
        </w:tabs>
        <w:spacing w:after="120"/>
        <w:ind w:left="426" w:hanging="284"/>
        <w:jc w:val="both"/>
        <w:rPr>
          <w:rFonts w:cs="Arial"/>
          <w:szCs w:val="20"/>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713FE1">
        <w:rPr>
          <w:rFonts w:cs="Arial"/>
          <w:szCs w:val="20"/>
        </w:rPr>
        <w:t xml:space="preserve">umownego netto </w:t>
      </w:r>
      <w:r w:rsidRPr="00713FE1">
        <w:rPr>
          <w:rFonts w:cs="Arial"/>
          <w:szCs w:val="20"/>
        </w:rPr>
        <w:t>za każdy dzień opóźnienia;</w:t>
      </w:r>
    </w:p>
    <w:p w14:paraId="7911544A" w14:textId="77777777"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14:paraId="28DB85BB" w14:textId="605E57AE"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w:t>
      </w:r>
      <w:r w:rsidR="00135BFF">
        <w:rPr>
          <w:rFonts w:cs="Arial"/>
          <w:bCs/>
        </w:rPr>
        <w:t>U</w:t>
      </w:r>
      <w:r>
        <w:rPr>
          <w:rFonts w:cs="Arial"/>
          <w:bCs/>
        </w:rPr>
        <w:t>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w:t>
      </w:r>
      <w:r w:rsidR="00135BFF">
        <w:rPr>
          <w:rFonts w:cs="Arial"/>
        </w:rPr>
        <w:t>U</w:t>
      </w:r>
      <w:r>
        <w:rPr>
          <w:rFonts w:cs="Arial"/>
        </w:rPr>
        <w:t xml:space="preserve">mowy z winy Wykonawcy lub dalej naliczać karę umowną w wysokości po 1% </w:t>
      </w:r>
      <w:r w:rsidR="004D581F">
        <w:rPr>
          <w:rFonts w:cs="Arial"/>
        </w:rPr>
        <w:t xml:space="preserve">wynagrodzenia umownego netto </w:t>
      </w:r>
      <w:r>
        <w:rPr>
          <w:rFonts w:cs="Arial"/>
        </w:rPr>
        <w:t>za każdy dzień opóźnienia;</w:t>
      </w:r>
    </w:p>
    <w:p w14:paraId="08A631AD" w14:textId="77777777"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14:paraId="6ACC6C0C" w14:textId="77777777"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14:paraId="7A4CA1F9" w14:textId="727EA89B"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AA7890">
        <w:rPr>
          <w:rFonts w:cs="Arial"/>
          <w:szCs w:val="20"/>
        </w:rPr>
        <w:t>0% wynagrodzenia umownego netto.</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lastRenderedPageBreak/>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CFC3A17" w14:textId="08C793A4" w:rsidR="00793920" w:rsidRPr="00E00F87" w:rsidRDefault="00CF0A2D" w:rsidP="00E00F87">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w:t>
      </w:r>
      <w:r w:rsidRPr="00E00F87">
        <w:rPr>
          <w:rFonts w:cs="Arial"/>
        </w:rPr>
        <w:t>do wysokości rzeczywiście poniesionej szkody na zasadach ogólnych Kodeksu Cywilnego.</w:t>
      </w:r>
    </w:p>
    <w:p w14:paraId="734D8980" w14:textId="77777777" w:rsidR="001A2BE2" w:rsidRPr="000E76B2" w:rsidRDefault="001A2BE2" w:rsidP="001A2BE2">
      <w:pPr>
        <w:spacing w:after="120"/>
        <w:jc w:val="both"/>
        <w:rPr>
          <w:rFonts w:cs="Arial"/>
          <w:szCs w:val="20"/>
        </w:rPr>
      </w:pPr>
    </w:p>
    <w:p w14:paraId="00A0EB2A"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1CFAA13F"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4713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3766B451"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4713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4713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47130">
        <w:rPr>
          <w:rFonts w:cs="Arial"/>
          <w:bCs/>
          <w:szCs w:val="20"/>
        </w:rPr>
        <w:t>U</w:t>
      </w:r>
      <w:r>
        <w:rPr>
          <w:rFonts w:cs="Arial"/>
          <w:bCs/>
          <w:szCs w:val="20"/>
        </w:rPr>
        <w:t>mowy;</w:t>
      </w:r>
    </w:p>
    <w:p w14:paraId="27ACE501" w14:textId="0EE2812C" w:rsidR="00CF0A2D" w:rsidRDefault="00CF0A2D" w:rsidP="00CF0A2D">
      <w:pPr>
        <w:spacing w:before="48" w:after="120"/>
        <w:ind w:left="426" w:hanging="283"/>
        <w:jc w:val="both"/>
        <w:rPr>
          <w:rFonts w:cs="Arial"/>
          <w:bCs/>
          <w:szCs w:val="20"/>
        </w:rPr>
      </w:pPr>
      <w:r>
        <w:rPr>
          <w:rFonts w:cs="Arial"/>
          <w:bCs/>
          <w:szCs w:val="20"/>
        </w:rPr>
        <w:t xml:space="preserve">2) Wykonawca nie przystąpił do robót lub zaniechał ich realizacji tj. w sposób nieprzerwany nie realizuje  </w:t>
      </w:r>
      <w:r w:rsidR="008B4EEA">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787BAD4"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8B4EEA">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1106E2CD" w14:textId="710BBFBE" w:rsidR="00CF0A2D" w:rsidRPr="00AB70E9" w:rsidRDefault="00CF0A2D" w:rsidP="00012DDE">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r w:rsidR="00012DDE">
        <w:rPr>
          <w:rFonts w:cs="Arial"/>
          <w:szCs w:val="20"/>
        </w:rPr>
        <w:t xml:space="preserve"> </w:t>
      </w:r>
      <w:r w:rsidR="004D581F">
        <w:rPr>
          <w:rFonts w:cs="Arial"/>
          <w:szCs w:val="20"/>
        </w:rPr>
        <w:t xml:space="preserve">przedmiotem </w:t>
      </w:r>
      <w:r w:rsidR="008B4EEA">
        <w:rPr>
          <w:rFonts w:cs="Arial"/>
          <w:szCs w:val="20"/>
        </w:rPr>
        <w:t>U</w:t>
      </w:r>
      <w:r w:rsidR="004D581F">
        <w:rPr>
          <w:rFonts w:cs="Arial"/>
          <w:szCs w:val="20"/>
        </w:rPr>
        <w:t>mowy;</w:t>
      </w:r>
      <w:r w:rsidRPr="00AB70E9">
        <w:rPr>
          <w:rFonts w:cs="Arial"/>
          <w:szCs w:val="20"/>
        </w:rPr>
        <w:t xml:space="preserve">  </w:t>
      </w:r>
    </w:p>
    <w:p w14:paraId="50379EAD" w14:textId="71E9B8FF" w:rsidR="00953C0E" w:rsidRPr="00953C0E" w:rsidRDefault="00451654" w:rsidP="00E44EE5">
      <w:pPr>
        <w:pStyle w:val="Akapitzlist"/>
        <w:numPr>
          <w:ilvl w:val="1"/>
          <w:numId w:val="9"/>
        </w:numPr>
        <w:tabs>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012DDE">
        <w:rPr>
          <w:rFonts w:cs="Arial"/>
          <w:bCs/>
          <w:color w:val="000000" w:themeColor="text1"/>
          <w:szCs w:val="20"/>
        </w:rPr>
        <w:t>BHP i /lub ppoż.</w:t>
      </w:r>
    </w:p>
    <w:p w14:paraId="25629F96" w14:textId="05A4D1CE" w:rsidR="00CF0A2D" w:rsidRDefault="00CF0A2D" w:rsidP="00CF0A2D">
      <w:pPr>
        <w:spacing w:before="48" w:after="120"/>
        <w:ind w:left="284" w:hanging="284"/>
        <w:jc w:val="both"/>
        <w:rPr>
          <w:rFonts w:cs="Arial"/>
          <w:bCs/>
          <w:szCs w:val="20"/>
        </w:rPr>
      </w:pPr>
      <w:r>
        <w:rPr>
          <w:rFonts w:cs="Arial"/>
          <w:bCs/>
          <w:szCs w:val="20"/>
        </w:rPr>
        <w:t xml:space="preserve">2. Odstąpienie od </w:t>
      </w:r>
      <w:r w:rsidR="008B4EEA">
        <w:rPr>
          <w:rFonts w:cs="Arial"/>
          <w:bCs/>
          <w:szCs w:val="20"/>
        </w:rPr>
        <w:t>U</w:t>
      </w:r>
      <w:r>
        <w:rPr>
          <w:rFonts w:cs="Arial"/>
          <w:bCs/>
          <w:szCs w:val="20"/>
        </w:rPr>
        <w:t>mowy z przyczyn zależnych od Wykonawcy określonych w</w:t>
      </w:r>
      <w:r w:rsidR="00AF7291">
        <w:rPr>
          <w:rFonts w:cs="Arial"/>
          <w:bCs/>
          <w:szCs w:val="20"/>
        </w:rPr>
        <w:t xml:space="preserve"> ust.1</w:t>
      </w:r>
      <w:r w:rsidR="00953C0E">
        <w:rPr>
          <w:rFonts w:cs="Arial"/>
          <w:bCs/>
          <w:szCs w:val="20"/>
        </w:rPr>
        <w:t xml:space="preserve"> </w:t>
      </w:r>
      <w:r w:rsidR="00012DDE">
        <w:rPr>
          <w:rFonts w:cs="Arial"/>
          <w:bCs/>
          <w:szCs w:val="20"/>
        </w:rPr>
        <w:t xml:space="preserve">następuje </w:t>
      </w:r>
      <w:r>
        <w:rPr>
          <w:rFonts w:cs="Arial"/>
          <w:bCs/>
          <w:szCs w:val="20"/>
        </w:rPr>
        <w:t>z chwilą pisemnego zawiadomienia Wykonawcy o odstąpieniu oraz o przyczynie ods</w:t>
      </w:r>
      <w:r w:rsidR="00012DDE">
        <w:rPr>
          <w:rFonts w:cs="Arial"/>
          <w:bCs/>
          <w:szCs w:val="20"/>
        </w:rPr>
        <w:t xml:space="preserve">tąpienia </w:t>
      </w:r>
      <w:r>
        <w:rPr>
          <w:rFonts w:cs="Arial"/>
          <w:bCs/>
          <w:szCs w:val="20"/>
        </w:rPr>
        <w:t xml:space="preserve">od Umowy. </w:t>
      </w:r>
      <w:r w:rsidR="00012DDE">
        <w:rPr>
          <w:rFonts w:cs="Arial"/>
          <w:bCs/>
          <w:szCs w:val="20"/>
        </w:rPr>
        <w:t xml:space="preserve">                </w:t>
      </w:r>
      <w:r>
        <w:rPr>
          <w:rFonts w:cs="Arial"/>
          <w:bCs/>
          <w:szCs w:val="20"/>
        </w:rPr>
        <w:t>W takim przypadku:</w:t>
      </w:r>
    </w:p>
    <w:p w14:paraId="53911442" w14:textId="77777777"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1415D801" w14:textId="71C52E15" w:rsidR="00AA7890" w:rsidRPr="00AA7890" w:rsidRDefault="00CF0A2D" w:rsidP="00AA7890">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8B4EEA">
        <w:rPr>
          <w:rFonts w:cs="Arial"/>
          <w:szCs w:val="20"/>
        </w:rPr>
        <w:t>U</w:t>
      </w:r>
      <w:r w:rsidRPr="00AB70E9">
        <w:rPr>
          <w:rFonts w:cs="Arial"/>
          <w:szCs w:val="20"/>
        </w:rPr>
        <w:t xml:space="preserve">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250C4C51" w14:textId="77777777" w:rsidR="00AA7890" w:rsidRDefault="00AA7890" w:rsidP="00CF0A2D">
      <w:pPr>
        <w:jc w:val="center"/>
        <w:rPr>
          <w:rFonts w:cs="Arial"/>
          <w:b/>
          <w:bCs/>
          <w:szCs w:val="20"/>
        </w:rPr>
      </w:pPr>
    </w:p>
    <w:p w14:paraId="37B18CEE"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2B14A025"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8B4EEA">
        <w:rPr>
          <w:rFonts w:cs="Arial"/>
          <w:bCs/>
          <w:color w:val="000000"/>
          <w:szCs w:val="20"/>
        </w:rPr>
        <w:t>U</w:t>
      </w:r>
      <w:r w:rsidRPr="00DE66F8">
        <w:rPr>
          <w:rFonts w:cs="Arial"/>
          <w:bCs/>
          <w:color w:val="000000"/>
          <w:szCs w:val="20"/>
        </w:rPr>
        <w:t xml:space="preserve">mowy, odstąpienie lub rozwiązanie </w:t>
      </w:r>
      <w:r w:rsidR="008B4EEA">
        <w:rPr>
          <w:rFonts w:cs="Arial"/>
          <w:bCs/>
          <w:color w:val="000000"/>
          <w:szCs w:val="20"/>
        </w:rPr>
        <w:t>U</w:t>
      </w:r>
      <w:r w:rsidRPr="00DE66F8">
        <w:rPr>
          <w:rFonts w:cs="Arial"/>
          <w:bCs/>
          <w:color w:val="000000"/>
          <w:szCs w:val="20"/>
        </w:rPr>
        <w:t>mowy wymagają formy pisemnej pod rygorem nieważności.</w:t>
      </w:r>
    </w:p>
    <w:p w14:paraId="7A1898A0" w14:textId="05CB1453"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5AD76FB8" w14:textId="77777777" w:rsidR="00012DDE" w:rsidRDefault="00012DDE" w:rsidP="00CF0A2D">
      <w:pPr>
        <w:spacing w:after="120"/>
        <w:ind w:left="284" w:hanging="284"/>
        <w:jc w:val="both"/>
        <w:rPr>
          <w:rFonts w:cs="Arial"/>
          <w:bCs/>
          <w:szCs w:val="20"/>
        </w:rPr>
      </w:pPr>
    </w:p>
    <w:p w14:paraId="1CA41CFA" w14:textId="77777777" w:rsidR="000A3141" w:rsidRDefault="00CF0A2D" w:rsidP="00012DDE">
      <w:pPr>
        <w:ind w:left="284" w:hanging="284"/>
        <w:jc w:val="both"/>
        <w:rPr>
          <w:rFonts w:cs="Arial"/>
          <w:bCs/>
          <w:szCs w:val="20"/>
        </w:rPr>
      </w:pPr>
      <w:r>
        <w:rPr>
          <w:rFonts w:cs="Arial"/>
          <w:bCs/>
          <w:szCs w:val="20"/>
        </w:rPr>
        <w:lastRenderedPageBreak/>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5EF85732" w14:textId="77777777" w:rsidR="00CF0A2D" w:rsidRDefault="000A3141" w:rsidP="00CF0A2D">
      <w:pPr>
        <w:ind w:left="284" w:hanging="284"/>
        <w:jc w:val="both"/>
        <w:rPr>
          <w:rFonts w:cs="Arial"/>
          <w:bCs/>
          <w:szCs w:val="20"/>
        </w:rPr>
      </w:pPr>
      <w:r>
        <w:rPr>
          <w:rFonts w:cs="Arial"/>
          <w:bCs/>
          <w:szCs w:val="20"/>
        </w:rPr>
        <w:t xml:space="preserve"> </w:t>
      </w:r>
      <w:r w:rsidR="00CF0A2D">
        <w:rPr>
          <w:rFonts w:cs="Arial"/>
          <w:bCs/>
          <w:szCs w:val="20"/>
        </w:rPr>
        <w:t xml:space="preserve">   i 1 egzemplarz dla Wykonawcy.</w:t>
      </w:r>
    </w:p>
    <w:p w14:paraId="4887613C" w14:textId="77777777" w:rsidR="008550C0" w:rsidRDefault="008550C0" w:rsidP="00DB2332">
      <w:pPr>
        <w:ind w:left="284" w:hanging="284"/>
        <w:jc w:val="both"/>
        <w:rPr>
          <w:rFonts w:cs="Arial"/>
          <w:bCs/>
          <w:szCs w:val="20"/>
        </w:rPr>
      </w:pPr>
    </w:p>
    <w:p w14:paraId="3C34B374" w14:textId="754A3A6A" w:rsidR="00921A4F" w:rsidRDefault="00DB2332" w:rsidP="00E00F87">
      <w:pPr>
        <w:ind w:left="284" w:hanging="284"/>
        <w:jc w:val="both"/>
        <w:rPr>
          <w:rFonts w:cs="Arial"/>
          <w:szCs w:val="20"/>
        </w:rPr>
      </w:pPr>
      <w:r w:rsidRPr="00DB2332">
        <w:rPr>
          <w:rFonts w:cs="Arial"/>
          <w:bCs/>
          <w:szCs w:val="20"/>
        </w:rPr>
        <w:t xml:space="preserve">5. </w:t>
      </w:r>
      <w:r w:rsidR="00E00F87" w:rsidRPr="00DB2332">
        <w:rPr>
          <w:rFonts w:cs="Arial"/>
          <w:bCs/>
          <w:szCs w:val="20"/>
        </w:rPr>
        <w:t xml:space="preserve">Za realizację postanowień niniejszej </w:t>
      </w:r>
      <w:r w:rsidR="00E00F87">
        <w:rPr>
          <w:rFonts w:cs="Arial"/>
          <w:bCs/>
          <w:szCs w:val="20"/>
        </w:rPr>
        <w:t>U</w:t>
      </w:r>
      <w:r w:rsidR="00E00F87" w:rsidRPr="00DB2332">
        <w:rPr>
          <w:rFonts w:cs="Arial"/>
          <w:bCs/>
          <w:szCs w:val="20"/>
        </w:rPr>
        <w:t>mowy ze strony Zamawiająceg</w:t>
      </w:r>
      <w:r w:rsidR="00E00F87">
        <w:rPr>
          <w:rFonts w:cs="Arial"/>
          <w:bCs/>
          <w:szCs w:val="20"/>
        </w:rPr>
        <w:t>o odpowiedzialny jest:                 Zbigniew Krupa, za nadzór nad realizacją przedmiotu Umowy odpowiedzialny jest: Wojciech Błaszczyński</w:t>
      </w:r>
    </w:p>
    <w:p w14:paraId="1A483BE7" w14:textId="4B941D20" w:rsidR="00E44EE5" w:rsidRDefault="00E44EE5" w:rsidP="00CF0A2D">
      <w:pPr>
        <w:spacing w:after="120"/>
        <w:jc w:val="both"/>
        <w:rPr>
          <w:rFonts w:cs="Arial"/>
          <w:szCs w:val="20"/>
        </w:rPr>
      </w:pPr>
    </w:p>
    <w:p w14:paraId="65F287CC" w14:textId="3902F17E" w:rsidR="00CF0A2D" w:rsidRDefault="00CF0A2D" w:rsidP="00CF0A2D">
      <w:pPr>
        <w:spacing w:after="120"/>
        <w:jc w:val="both"/>
        <w:rPr>
          <w:rFonts w:cs="Arial"/>
          <w:b/>
          <w:szCs w:val="20"/>
        </w:rPr>
      </w:pPr>
      <w:r>
        <w:rPr>
          <w:rFonts w:cs="Arial"/>
          <w:szCs w:val="20"/>
        </w:rPr>
        <w:t xml:space="preserve">  </w:t>
      </w:r>
      <w:r w:rsidRPr="00640E41">
        <w:rPr>
          <w:rFonts w:cs="Arial"/>
          <w:b/>
          <w:szCs w:val="20"/>
        </w:rPr>
        <w:t xml:space="preserve">Załączniki do </w:t>
      </w:r>
      <w:r w:rsidR="008B4EEA">
        <w:rPr>
          <w:rFonts w:cs="Arial"/>
          <w:b/>
          <w:szCs w:val="20"/>
        </w:rPr>
        <w:t>U</w:t>
      </w:r>
      <w:r w:rsidRPr="00640E41">
        <w:rPr>
          <w:rFonts w:cs="Arial"/>
          <w:b/>
          <w:szCs w:val="20"/>
        </w:rPr>
        <w:t>mowy:</w:t>
      </w:r>
    </w:p>
    <w:p w14:paraId="24508809" w14:textId="02AB2648" w:rsidR="00CF0A2D" w:rsidRDefault="00CF0A2D" w:rsidP="00CF0A2D">
      <w:pPr>
        <w:spacing w:line="276" w:lineRule="auto"/>
        <w:jc w:val="both"/>
        <w:rPr>
          <w:rFonts w:cs="Arial"/>
          <w:szCs w:val="20"/>
        </w:rPr>
      </w:pPr>
      <w:r>
        <w:rPr>
          <w:rFonts w:cs="Arial"/>
          <w:szCs w:val="20"/>
        </w:rPr>
        <w:t xml:space="preserve">1. Zał. </w:t>
      </w:r>
      <w:r w:rsidR="00F46327">
        <w:rPr>
          <w:rFonts w:cs="Arial"/>
          <w:szCs w:val="20"/>
        </w:rPr>
        <w:t xml:space="preserve">Nr. </w:t>
      </w:r>
      <w:r>
        <w:rPr>
          <w:rFonts w:cs="Arial"/>
          <w:szCs w:val="20"/>
        </w:rPr>
        <w:t xml:space="preserve">1 – </w:t>
      </w:r>
      <w:r w:rsidR="00E07746">
        <w:rPr>
          <w:rFonts w:cs="Arial"/>
          <w:szCs w:val="20"/>
        </w:rPr>
        <w:t xml:space="preserve">Specyfikacja Techniczna Wykonania </w:t>
      </w:r>
      <w:r w:rsidR="00A47130">
        <w:rPr>
          <w:rFonts w:cs="Arial"/>
          <w:szCs w:val="20"/>
        </w:rPr>
        <w:t>i</w:t>
      </w:r>
      <w:r w:rsidR="00E07746">
        <w:rPr>
          <w:rFonts w:cs="Arial"/>
          <w:szCs w:val="20"/>
        </w:rPr>
        <w:t xml:space="preserve"> Odbioru Robót Budowlanych (</w:t>
      </w:r>
      <w:r>
        <w:rPr>
          <w:rFonts w:cs="Arial"/>
          <w:szCs w:val="20"/>
        </w:rPr>
        <w:t>S</w:t>
      </w:r>
      <w:r w:rsidR="00F46327">
        <w:rPr>
          <w:rFonts w:cs="Arial"/>
          <w:szCs w:val="20"/>
        </w:rPr>
        <w:t>TWiORB</w:t>
      </w:r>
      <w:r w:rsidR="00E07746">
        <w:rPr>
          <w:rFonts w:cs="Arial"/>
          <w:szCs w:val="20"/>
        </w:rPr>
        <w:t>)</w:t>
      </w:r>
    </w:p>
    <w:p w14:paraId="407F7C77" w14:textId="50B4F96A" w:rsidR="00CF0A2D" w:rsidRPr="00190D22" w:rsidRDefault="00CF0A2D" w:rsidP="00CF0A2D">
      <w:pPr>
        <w:spacing w:line="276" w:lineRule="auto"/>
        <w:jc w:val="both"/>
        <w:rPr>
          <w:rFonts w:cs="Arial"/>
          <w:color w:val="000000" w:themeColor="text1"/>
          <w:szCs w:val="20"/>
        </w:rPr>
      </w:pPr>
      <w:r>
        <w:rPr>
          <w:rFonts w:cs="Arial"/>
          <w:szCs w:val="20"/>
        </w:rPr>
        <w:t xml:space="preserve">2. Zał. </w:t>
      </w:r>
      <w:r w:rsidR="00F46327">
        <w:rPr>
          <w:rFonts w:cs="Arial"/>
          <w:szCs w:val="20"/>
        </w:rPr>
        <w:t xml:space="preserve">Nr. </w:t>
      </w:r>
      <w:r>
        <w:rPr>
          <w:rFonts w:cs="Arial"/>
          <w:szCs w:val="20"/>
        </w:rPr>
        <w:t>2 – Harmonogram rzeczowo-finansowy robót</w:t>
      </w:r>
      <w:r w:rsidR="00DF74EF">
        <w:rPr>
          <w:rFonts w:cs="Arial"/>
          <w:szCs w:val="20"/>
        </w:rPr>
        <w:t xml:space="preserve"> </w:t>
      </w:r>
    </w:p>
    <w:p w14:paraId="75D6A7BC" w14:textId="49D12BE0" w:rsidR="00CF0A2D" w:rsidRDefault="00CF0A2D" w:rsidP="00CF0A2D">
      <w:pPr>
        <w:spacing w:line="276" w:lineRule="auto"/>
        <w:jc w:val="both"/>
        <w:rPr>
          <w:rFonts w:cs="Arial"/>
          <w:szCs w:val="20"/>
        </w:rPr>
      </w:pPr>
      <w:r>
        <w:rPr>
          <w:rFonts w:cs="Arial"/>
          <w:szCs w:val="20"/>
        </w:rPr>
        <w:t xml:space="preserve">3. Zał. </w:t>
      </w:r>
      <w:r w:rsidR="00F46327">
        <w:rPr>
          <w:rFonts w:cs="Arial"/>
          <w:szCs w:val="20"/>
        </w:rPr>
        <w:t xml:space="preserve">Nr. </w:t>
      </w:r>
      <w:r>
        <w:rPr>
          <w:rFonts w:cs="Arial"/>
          <w:szCs w:val="20"/>
        </w:rPr>
        <w:t>3 – Karta Gwarancyjna</w:t>
      </w:r>
    </w:p>
    <w:p w14:paraId="270E3932" w14:textId="0A57598B" w:rsidR="001A2BE2" w:rsidRDefault="00F46327" w:rsidP="003D15CC">
      <w:pPr>
        <w:spacing w:line="276" w:lineRule="auto"/>
        <w:jc w:val="both"/>
        <w:rPr>
          <w:rFonts w:cs="Arial"/>
          <w:szCs w:val="20"/>
        </w:rPr>
      </w:pPr>
      <w:r>
        <w:rPr>
          <w:rFonts w:cs="Arial"/>
          <w:szCs w:val="20"/>
        </w:rPr>
        <w:t>4. Zał. Nr. 4 –</w:t>
      </w:r>
      <w:r w:rsidR="003D15CC">
        <w:rPr>
          <w:rFonts w:cs="Arial"/>
          <w:szCs w:val="20"/>
        </w:rPr>
        <w:t xml:space="preserve"> Kosztorys Ofertowy</w:t>
      </w:r>
    </w:p>
    <w:p w14:paraId="5F263D9B" w14:textId="77777777" w:rsidR="00E44EE5" w:rsidRPr="003D15CC" w:rsidRDefault="00E44EE5" w:rsidP="003D15CC">
      <w:pPr>
        <w:spacing w:line="276" w:lineRule="auto"/>
        <w:jc w:val="both"/>
        <w:rPr>
          <w:rFonts w:cs="Arial"/>
          <w:szCs w:val="20"/>
        </w:rPr>
      </w:pPr>
    </w:p>
    <w:p w14:paraId="67B4EECE" w14:textId="77777777" w:rsidR="008E0EF4" w:rsidRDefault="008E0EF4" w:rsidP="00CF0A2D">
      <w:pPr>
        <w:rPr>
          <w:rFonts w:cs="Arial"/>
          <w:b/>
          <w:szCs w:val="20"/>
        </w:rPr>
      </w:pP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743867A2" w14:textId="77777777" w:rsidR="00CF0A2D" w:rsidRDefault="00CF0A2D" w:rsidP="00CF0A2D">
      <w:pPr>
        <w:spacing w:after="120"/>
        <w:rPr>
          <w:rFonts w:cs="Arial"/>
          <w:b/>
          <w:sz w:val="12"/>
          <w:szCs w:val="12"/>
        </w:rPr>
      </w:pPr>
    </w:p>
    <w:p w14:paraId="32EC9F2C" w14:textId="77777777"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2245534B" w14:textId="7777777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04ED9D59" w14:textId="77777777" w:rsidR="00CB06BE" w:rsidRPr="00CB06BE" w:rsidRDefault="00CB06BE" w:rsidP="00CB06BE"/>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77777777" w:rsidR="00CF0A2D" w:rsidRDefault="005A1AC6" w:rsidP="00CB06BE">
            <w:pPr>
              <w:pStyle w:val="Nagwek8"/>
              <w:rPr>
                <w:sz w:val="20"/>
              </w:rPr>
            </w:pPr>
            <w:r>
              <w:rPr>
                <w:sz w:val="20"/>
              </w:rPr>
              <w:t>Z</w:t>
            </w:r>
            <w:r w:rsidR="00CF0A2D">
              <w:rPr>
                <w:sz w:val="20"/>
              </w:rPr>
              <w:t>ał. nr 2 do Umowy nr ........../8110/WAT/</w:t>
            </w:r>
            <w:r w:rsidR="00057785">
              <w:rPr>
                <w:sz w:val="20"/>
              </w:rPr>
              <w:t>2017</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r w:rsidRPr="00F83AB1">
              <w:rPr>
                <w:rFonts w:cs="Arial"/>
                <w:b/>
                <w:bCs/>
                <w:color w:val="000000"/>
                <w:sz w:val="18"/>
                <w:szCs w:val="18"/>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77777777"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13E86AC3" w:rsidR="00CF0A2D" w:rsidRPr="00F83AB1" w:rsidRDefault="00CF0A2D" w:rsidP="00DD540A">
            <w:pPr>
              <w:jc w:val="center"/>
              <w:rPr>
                <w:rFonts w:cs="Arial"/>
                <w:b/>
                <w:bCs/>
                <w:color w:val="000000"/>
                <w:sz w:val="18"/>
                <w:szCs w:val="18"/>
              </w:rPr>
            </w:pPr>
            <w:r>
              <w:rPr>
                <w:rFonts w:cs="Arial"/>
                <w:b/>
                <w:bCs/>
                <w:color w:val="000000"/>
                <w:sz w:val="18"/>
                <w:szCs w:val="18"/>
              </w:rPr>
              <w:t>201</w:t>
            </w:r>
            <w:r w:rsidR="00DD540A">
              <w:rPr>
                <w:rFonts w:cs="Arial"/>
                <w:b/>
                <w:bCs/>
                <w:color w:val="000000"/>
                <w:sz w:val="18"/>
                <w:szCs w:val="18"/>
              </w:rPr>
              <w:t>7</w:t>
            </w:r>
            <w:r w:rsidR="002168F0">
              <w:rPr>
                <w:rFonts w:cs="Arial"/>
                <w:b/>
                <w:bCs/>
                <w:color w:val="000000"/>
                <w:sz w:val="18"/>
                <w:szCs w:val="18"/>
              </w:rPr>
              <w:t>/2018</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np. kpl</w:t>
            </w:r>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48EB3657" w14:textId="77777777" w:rsidR="002D114C" w:rsidRDefault="002D114C" w:rsidP="002D114C"/>
    <w:p w14:paraId="715F6409" w14:textId="77777777" w:rsidR="002D114C" w:rsidRDefault="002D114C" w:rsidP="00CF0A2D"/>
    <w:p w14:paraId="738D95B7" w14:textId="77777777" w:rsidR="002D114C" w:rsidRDefault="002D114C" w:rsidP="00CF0A2D"/>
    <w:p w14:paraId="3525A6D6" w14:textId="53CA4FEA" w:rsidR="00BE2464" w:rsidRDefault="008728DD" w:rsidP="00CF0A2D">
      <w:r>
        <w:rPr>
          <w:noProof/>
        </w:rPr>
        <mc:AlternateContent>
          <mc:Choice Requires="wps">
            <w:drawing>
              <wp:anchor distT="0" distB="0" distL="114300" distR="114300" simplePos="0" relativeHeight="251660288" behindDoc="0" locked="0" layoutInCell="1" allowOverlap="1" wp14:anchorId="08E43C62" wp14:editId="4EA96667">
                <wp:simplePos x="0" y="0"/>
                <wp:positionH relativeFrom="margin">
                  <wp:align>left</wp:align>
                </wp:positionH>
                <wp:positionV relativeFrom="paragraph">
                  <wp:posOffset>130810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2E7" id="Rectangle 2" o:spid="_x0000_s1026" style="position:absolute;margin-left:0;margin-top:10.3pt;width:183pt;height:6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77777777" w:rsidR="00CF0A2D" w:rsidRDefault="00CF0A2D" w:rsidP="00CF0A2D">
      <w:pPr>
        <w:pStyle w:val="Nagwek8"/>
        <w:ind w:left="1415" w:firstLine="709"/>
        <w:rPr>
          <w:sz w:val="20"/>
        </w:rPr>
      </w:pPr>
      <w:r>
        <w:rPr>
          <w:sz w:val="20"/>
        </w:rPr>
        <w:t>Zał. nr 3 do Umowy nr ........../8110/WAT/</w:t>
      </w:r>
      <w:r w:rsidR="00057785">
        <w:rPr>
          <w:sz w:val="20"/>
        </w:rPr>
        <w:t>2017</w:t>
      </w:r>
    </w:p>
    <w:p w14:paraId="7EB13916" w14:textId="77777777" w:rsidR="00CF0A2D" w:rsidRDefault="00CF0A2D" w:rsidP="00CF0A2D"/>
    <w:p w14:paraId="6FE80084" w14:textId="77777777" w:rsidR="00CF0A2D" w:rsidRDefault="00CF0A2D" w:rsidP="00CF0A2D">
      <w:pPr>
        <w:pStyle w:val="Nagwek8"/>
      </w:pPr>
    </w:p>
    <w:p w14:paraId="3268CE27" w14:textId="77777777" w:rsidR="00CF0A2D" w:rsidRDefault="00CF0A2D" w:rsidP="00CF0A2D"/>
    <w:p w14:paraId="79B96DEE" w14:textId="77777777" w:rsidR="00CF0A2D" w:rsidRDefault="001A2BE2" w:rsidP="00CF0A2D">
      <w:pPr>
        <w:rPr>
          <w:i/>
          <w:sz w:val="18"/>
          <w:szCs w:val="18"/>
        </w:rPr>
      </w:pPr>
      <w:r>
        <w:rPr>
          <w:i/>
          <w:sz w:val="18"/>
          <w:szCs w:val="18"/>
        </w:rPr>
        <w:t xml:space="preserve">          </w:t>
      </w:r>
      <w:r w:rsidR="00CF0A2D">
        <w:rPr>
          <w:i/>
          <w:sz w:val="18"/>
          <w:szCs w:val="18"/>
        </w:rPr>
        <w:t>(pieczęć nag</w:t>
      </w:r>
      <w:r w:rsidR="00CF0A2D">
        <w:rPr>
          <w:rFonts w:cs="Arial"/>
          <w:i/>
          <w:sz w:val="18"/>
          <w:szCs w:val="18"/>
        </w:rPr>
        <w:t>ł</w:t>
      </w:r>
      <w:r w:rsidR="00CF0A2D">
        <w:rPr>
          <w:i/>
          <w:sz w:val="18"/>
          <w:szCs w:val="18"/>
        </w:rPr>
        <w:t>ówkowa Wykonawcy)</w:t>
      </w:r>
    </w:p>
    <w:p w14:paraId="59BB3367" w14:textId="77777777" w:rsidR="00CF0A2D" w:rsidRDefault="00CF0A2D" w:rsidP="00CF0A2D">
      <w:pPr>
        <w:pStyle w:val="Tekstpodstawowy"/>
        <w:jc w:val="both"/>
        <w:rPr>
          <w:rFonts w:ascii="Arial" w:hAnsi="Arial" w:cs="Arial"/>
          <w:sz w:val="20"/>
        </w:rPr>
      </w:pPr>
    </w:p>
    <w:p w14:paraId="7DAFDEA4" w14:textId="77777777" w:rsidR="001A2BE2" w:rsidRDefault="001A2BE2" w:rsidP="00CF0A2D">
      <w:pPr>
        <w:pStyle w:val="Tekstpodstawowy"/>
        <w:jc w:val="both"/>
        <w:rPr>
          <w:rFonts w:ascii="Arial" w:hAnsi="Arial" w:cs="Arial"/>
          <w:sz w:val="20"/>
        </w:rPr>
      </w:pPr>
    </w:p>
    <w:p w14:paraId="5EFD2CD1" w14:textId="77777777" w:rsidR="001A2BE2" w:rsidRDefault="001A2BE2" w:rsidP="00CF0A2D">
      <w:pPr>
        <w:pStyle w:val="Tekstpodstawowy"/>
        <w:jc w:val="both"/>
        <w:rPr>
          <w:rFonts w:ascii="Arial" w:hAnsi="Arial" w:cs="Arial"/>
          <w:sz w:val="20"/>
        </w:rPr>
      </w:pPr>
    </w:p>
    <w:p w14:paraId="31AD35DA" w14:textId="77777777"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14:paraId="5CF7C38F" w14:textId="77777777" w:rsidR="00CF0A2D" w:rsidRDefault="00CF0A2D" w:rsidP="00CF0A2D">
      <w:pPr>
        <w:spacing w:line="360" w:lineRule="auto"/>
        <w:rPr>
          <w:rFonts w:cs="Arial"/>
          <w:b/>
          <w:sz w:val="18"/>
          <w:szCs w:val="18"/>
        </w:rPr>
      </w:pPr>
    </w:p>
    <w:p w14:paraId="28163D36" w14:textId="77777777"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4600DE36" w:rsidR="00CF0A2D" w:rsidRPr="00463681" w:rsidRDefault="003D716C" w:rsidP="00CF0A2D">
      <w:pPr>
        <w:spacing w:line="360" w:lineRule="auto"/>
        <w:rPr>
          <w:rFonts w:cs="Arial"/>
          <w:b/>
          <w:lang w:val="de-DE"/>
        </w:rPr>
      </w:pPr>
      <w:r>
        <w:rPr>
          <w:rFonts w:cs="Arial"/>
          <w:b/>
          <w:szCs w:val="20"/>
          <w:lang w:val="de-DE"/>
        </w:rPr>
        <w:t>adres</w:t>
      </w:r>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19D0613B" w:rsidR="00CF0A2D" w:rsidRDefault="00CF0A2D" w:rsidP="00CF0A2D">
      <w:pPr>
        <w:spacing w:line="480" w:lineRule="auto"/>
        <w:rPr>
          <w:rFonts w:cs="Arial"/>
          <w:szCs w:val="20"/>
        </w:rPr>
      </w:pPr>
      <w:r>
        <w:rPr>
          <w:rFonts w:cs="Arial"/>
          <w:b/>
          <w:szCs w:val="20"/>
        </w:rPr>
        <w:t xml:space="preserve">do </w:t>
      </w:r>
      <w:r w:rsidR="008B4EEA">
        <w:rPr>
          <w:rFonts w:cs="Arial"/>
          <w:b/>
          <w:szCs w:val="20"/>
        </w:rPr>
        <w:t>U</w:t>
      </w:r>
      <w:r>
        <w:rPr>
          <w:rFonts w:cs="Arial"/>
          <w:b/>
          <w:szCs w:val="20"/>
        </w:rPr>
        <w:t>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721F275E" w14:textId="70299A9D" w:rsidR="008E0EF4" w:rsidRDefault="00CF0A2D" w:rsidP="00C31D34">
      <w:pPr>
        <w:ind w:left="2835" w:hanging="2835"/>
        <w:jc w:val="both"/>
        <w:rPr>
          <w:rFonts w:cs="Arial"/>
          <w:b/>
        </w:rPr>
      </w:pPr>
      <w:r>
        <w:rPr>
          <w:rFonts w:cs="Arial"/>
          <w:b/>
          <w:szCs w:val="20"/>
        </w:rPr>
        <w:t>na roboty budowlane pn.:</w:t>
      </w:r>
      <w:r>
        <w:rPr>
          <w:rFonts w:cs="Arial"/>
          <w:szCs w:val="20"/>
        </w:rPr>
        <w:t xml:space="preserve"> </w:t>
      </w:r>
      <w:r w:rsidR="00837863" w:rsidRPr="00837863">
        <w:rPr>
          <w:rFonts w:cs="Arial"/>
          <w:b/>
        </w:rPr>
        <w:t>"Wymiana sieci wodociągowej fi 100 i fi 200 wraz z przyłączami"</w:t>
      </w:r>
    </w:p>
    <w:p w14:paraId="303633DD" w14:textId="77777777" w:rsidR="00993ACE" w:rsidRPr="00C31D34" w:rsidRDefault="00993ACE" w:rsidP="00C31D34">
      <w:pPr>
        <w:ind w:left="2835" w:hanging="2835"/>
        <w:jc w:val="both"/>
        <w:rPr>
          <w:rFonts w:cs="Arial"/>
          <w:szCs w:val="20"/>
        </w:rPr>
      </w:pPr>
    </w:p>
    <w:p w14:paraId="7FC247C6" w14:textId="58BEB20B" w:rsidR="00490F71" w:rsidRDefault="00490F71" w:rsidP="00490F71">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Pr="00632706">
        <w:rPr>
          <w:rFonts w:ascii="Arial" w:hAnsi="Arial" w:cs="Arial"/>
          <w:sz w:val="20"/>
        </w:rPr>
        <w:t xml:space="preserve"> </w:t>
      </w:r>
      <w:r>
        <w:rPr>
          <w:rFonts w:ascii="Arial" w:hAnsi="Arial" w:cs="Arial"/>
          <w:sz w:val="20"/>
        </w:rPr>
        <w:t xml:space="preserve">                       i urządzenia na wskazany w umowie okres </w:t>
      </w:r>
      <w:r w:rsidR="00E44EE5">
        <w:rPr>
          <w:rFonts w:ascii="Arial" w:hAnsi="Arial" w:cs="Arial"/>
          <w:b/>
          <w:bCs/>
          <w:sz w:val="20"/>
        </w:rPr>
        <w:t>5</w:t>
      </w:r>
      <w:r>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podpisania końcowego bezusterkowego odbioru robót tj. od dnia ........................r. do dnia  .............................r.</w:t>
      </w:r>
    </w:p>
    <w:p w14:paraId="5B487F39" w14:textId="5D2573AC" w:rsidR="00490F71" w:rsidRPr="002F6CBC" w:rsidRDefault="00490F71" w:rsidP="00490F71">
      <w:pPr>
        <w:numPr>
          <w:ilvl w:val="0"/>
          <w:numId w:val="4"/>
        </w:numPr>
        <w:spacing w:before="120" w:after="120"/>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012DDE" w:rsidRPr="00012DDE">
        <w:rPr>
          <w:rFonts w:cs="Arial"/>
          <w:b/>
          <w:color w:val="000000" w:themeColor="text1"/>
          <w:szCs w:val="20"/>
        </w:rPr>
        <w:t xml:space="preserve"> </w:t>
      </w:r>
      <w:r w:rsidR="00012DDE">
        <w:rPr>
          <w:rFonts w:cs="Arial"/>
          <w:b/>
          <w:color w:val="000000" w:themeColor="text1"/>
          <w:szCs w:val="20"/>
        </w:rPr>
        <w:t>zgodnie z wymogami producenta</w:t>
      </w:r>
      <w:r w:rsidRPr="002F6CBC">
        <w:rPr>
          <w:rFonts w:cs="Arial"/>
          <w:bCs/>
          <w:color w:val="000000" w:themeColor="text1"/>
          <w:szCs w:val="20"/>
        </w:rPr>
        <w:t xml:space="preserve"> oraz robót wymagających konserwacji</w:t>
      </w:r>
      <w:r w:rsidR="00012DDE">
        <w:rPr>
          <w:rFonts w:cs="Arial"/>
          <w:bCs/>
          <w:color w:val="000000" w:themeColor="text1"/>
          <w:szCs w:val="20"/>
        </w:rPr>
        <w:t>.</w:t>
      </w:r>
      <w:r w:rsidRPr="002F6CBC">
        <w:rPr>
          <w:rFonts w:cs="Arial"/>
          <w:bCs/>
          <w:color w:val="000000" w:themeColor="text1"/>
          <w:szCs w:val="20"/>
        </w:rPr>
        <w:t xml:space="preserve"> </w:t>
      </w:r>
      <w:r w:rsidRPr="002F6CBC">
        <w:rPr>
          <w:rFonts w:cs="Arial"/>
          <w:color w:val="000000" w:themeColor="text1"/>
          <w:szCs w:val="20"/>
        </w:rPr>
        <w:t>Fakt ten powinien być udokumentowany w książce konserwacji i potwierdzony przez przedstawiciela Zamawiającego.</w:t>
      </w:r>
    </w:p>
    <w:p w14:paraId="07459723" w14:textId="77777777" w:rsidR="00490F71" w:rsidRDefault="00490F71" w:rsidP="00490F71">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 3 oraz w przeglądzie pogwarancyjnym przypadającym nie później niż 14 dni przed upływem gwarancji.</w:t>
      </w:r>
    </w:p>
    <w:p w14:paraId="13C3BCA2" w14:textId="77777777" w:rsidR="00490F71" w:rsidRDefault="00490F71" w:rsidP="00490F71">
      <w:pPr>
        <w:numPr>
          <w:ilvl w:val="0"/>
          <w:numId w:val="4"/>
        </w:numPr>
        <w:spacing w:before="120" w:after="120"/>
        <w:rPr>
          <w:rFonts w:cs="Arial"/>
          <w:bCs/>
          <w:szCs w:val="20"/>
        </w:rPr>
      </w:pPr>
      <w:r>
        <w:rPr>
          <w:rFonts w:cs="Arial"/>
          <w:bCs/>
          <w:szCs w:val="20"/>
        </w:rPr>
        <w:t>Zakresem nieodpłatnych świadczeń gwarancyjnych i konserwacyjnych obejmujemy:</w:t>
      </w:r>
    </w:p>
    <w:p w14:paraId="57285F0D" w14:textId="77777777" w:rsidR="00490F71" w:rsidRPr="00020B6F" w:rsidRDefault="00490F71" w:rsidP="00490F71">
      <w:pPr>
        <w:numPr>
          <w:ilvl w:val="1"/>
          <w:numId w:val="4"/>
        </w:numPr>
        <w:spacing w:after="120"/>
        <w:ind w:left="1434" w:hanging="357"/>
        <w:jc w:val="both"/>
        <w:rPr>
          <w:rFonts w:cs="Arial"/>
          <w:bCs/>
          <w:color w:val="FF0000"/>
          <w:szCs w:val="20"/>
        </w:rPr>
      </w:pPr>
      <w:r>
        <w:rPr>
          <w:rFonts w:cs="Arial"/>
          <w:bCs/>
          <w:szCs w:val="20"/>
        </w:rPr>
        <w:t xml:space="preserve">usunięcie wad tj. przywrócenie obiektowi/urządzeniom/systemowi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14:paraId="42D36B83" w14:textId="77777777" w:rsidR="00490F71" w:rsidRDefault="00490F71" w:rsidP="00490F71">
      <w:pPr>
        <w:pStyle w:val="Akapitzlist"/>
        <w:numPr>
          <w:ilvl w:val="1"/>
          <w:numId w:val="4"/>
        </w:numPr>
        <w:jc w:val="both"/>
        <w:rPr>
          <w:rFonts w:cs="Arial"/>
          <w:bCs/>
          <w:szCs w:val="20"/>
        </w:rPr>
      </w:pPr>
      <w:r w:rsidRPr="00623E60">
        <w:rPr>
          <w:rFonts w:cs="Arial"/>
          <w:bCs/>
          <w:szCs w:val="20"/>
        </w:rPr>
        <w:t>utrzymanie ciągłości sprawności działania systemów</w:t>
      </w:r>
      <w:r>
        <w:rPr>
          <w:rFonts w:cs="Arial"/>
          <w:bCs/>
          <w:szCs w:val="20"/>
        </w:rPr>
        <w:t xml:space="preserve">, urządzeń oraz instalacji, a w </w:t>
      </w:r>
      <w:r w:rsidRPr="00623E60">
        <w:rPr>
          <w:rFonts w:cs="Arial"/>
          <w:bCs/>
          <w:szCs w:val="20"/>
        </w:rPr>
        <w:t xml:space="preserve">przypadku awarii usunięcie jej w ciągu </w:t>
      </w:r>
      <w:r w:rsidRPr="00623E60">
        <w:rPr>
          <w:rFonts w:cs="Arial"/>
          <w:b/>
          <w:bCs/>
          <w:szCs w:val="20"/>
        </w:rPr>
        <w:t>1 dnia</w:t>
      </w:r>
      <w:r w:rsidRPr="00623E60">
        <w:rPr>
          <w:rFonts w:cs="Arial"/>
          <w:bCs/>
          <w:szCs w:val="20"/>
        </w:rPr>
        <w:t xml:space="preserve"> od</w:t>
      </w:r>
      <w:r>
        <w:rPr>
          <w:rFonts w:cs="Arial"/>
          <w:bCs/>
          <w:szCs w:val="20"/>
        </w:rPr>
        <w:t xml:space="preserve"> zgłoszenia przez Zamawiającego;</w:t>
      </w:r>
    </w:p>
    <w:p w14:paraId="43D048BF" w14:textId="77777777" w:rsidR="00490F71" w:rsidRPr="00020B6F" w:rsidRDefault="00490F71" w:rsidP="00490F71">
      <w:pPr>
        <w:pStyle w:val="Akapitzlist"/>
        <w:ind w:left="1440"/>
        <w:jc w:val="both"/>
        <w:rPr>
          <w:rFonts w:cs="Arial"/>
          <w:bCs/>
          <w:szCs w:val="20"/>
        </w:rPr>
      </w:pPr>
    </w:p>
    <w:p w14:paraId="28839E28" w14:textId="60C37064" w:rsidR="00490F71" w:rsidRDefault="00490F71" w:rsidP="00490F71">
      <w:pPr>
        <w:numPr>
          <w:ilvl w:val="1"/>
          <w:numId w:val="4"/>
        </w:numPr>
        <w:spacing w:after="120"/>
        <w:jc w:val="both"/>
        <w:rPr>
          <w:rFonts w:cs="Arial"/>
          <w:bCs/>
          <w:szCs w:val="20"/>
        </w:rPr>
      </w:pPr>
      <w:r>
        <w:rPr>
          <w:rFonts w:cs="Arial"/>
          <w:bCs/>
          <w:szCs w:val="20"/>
        </w:rPr>
        <w:t>zwrot wszelkich kosztów usunięcia wad i/lub awarii</w:t>
      </w:r>
      <w:r w:rsidR="00012DDE">
        <w:rPr>
          <w:rFonts w:cs="Arial"/>
          <w:bCs/>
          <w:szCs w:val="20"/>
        </w:rPr>
        <w:t xml:space="preserve"> i/lub wykonania przeglądów konserwacyjnych</w:t>
      </w:r>
      <w:r>
        <w:rPr>
          <w:rFonts w:cs="Arial"/>
          <w:bCs/>
          <w:szCs w:val="20"/>
        </w:rPr>
        <w:t xml:space="preserve"> poniesionych przez Zamawiającego wskutek zlecenia ich wykonania innemu wykonawcy, gdy Zamawiający dwukrotnie bezskutecznie, a w przypadku awarii</w:t>
      </w:r>
      <w:r w:rsidR="00012DDE">
        <w:rPr>
          <w:rFonts w:cs="Arial"/>
          <w:bCs/>
          <w:szCs w:val="20"/>
        </w:rPr>
        <w:t xml:space="preserve"> i/lub przeglądu konserwacyjnego </w:t>
      </w:r>
      <w:r>
        <w:rPr>
          <w:rFonts w:cs="Arial"/>
          <w:bCs/>
          <w:szCs w:val="20"/>
        </w:rPr>
        <w:t>jednokrotnie, wzywał nas do ich wykonania w okresie gwarancji;</w:t>
      </w:r>
    </w:p>
    <w:p w14:paraId="5C57250B" w14:textId="77777777" w:rsidR="00490F71" w:rsidRDefault="00490F71" w:rsidP="00490F71">
      <w:pPr>
        <w:numPr>
          <w:ilvl w:val="1"/>
          <w:numId w:val="4"/>
        </w:numPr>
        <w:spacing w:after="120"/>
        <w:jc w:val="both"/>
        <w:rPr>
          <w:rFonts w:cs="Arial"/>
          <w:bCs/>
          <w:szCs w:val="20"/>
        </w:rPr>
      </w:pPr>
      <w:r>
        <w:rPr>
          <w:rFonts w:cs="Arial"/>
          <w:bCs/>
          <w:szCs w:val="20"/>
        </w:rPr>
        <w:t>wymianę wadliwych wbudowanych prefabrykatów budowlanych na wolne od wad po dwóch bezskutecznych naprawach gwarancyjnych.</w:t>
      </w:r>
    </w:p>
    <w:p w14:paraId="1634FFE6" w14:textId="77777777" w:rsidR="00490F71" w:rsidRDefault="00490F71" w:rsidP="00490F71">
      <w:pPr>
        <w:numPr>
          <w:ilvl w:val="0"/>
          <w:numId w:val="4"/>
        </w:numPr>
        <w:spacing w:before="120" w:after="120"/>
        <w:jc w:val="both"/>
        <w:rPr>
          <w:rFonts w:cs="Arial"/>
          <w:bCs/>
          <w:szCs w:val="20"/>
        </w:rPr>
      </w:pPr>
      <w:r w:rsidRPr="002149B5">
        <w:rPr>
          <w:rFonts w:cs="Arial"/>
          <w:szCs w:val="20"/>
        </w:rPr>
        <w:t>Wszelkie czynności określone w</w:t>
      </w:r>
      <w:r w:rsidRPr="002149B5">
        <w:rPr>
          <w:rFonts w:cs="Arial"/>
          <w:b/>
          <w:szCs w:val="20"/>
        </w:rPr>
        <w:t xml:space="preserve"> pkt. II, III i IV</w:t>
      </w:r>
      <w:r w:rsidRPr="002149B5">
        <w:rPr>
          <w:rFonts w:cs="Arial"/>
          <w:szCs w:val="20"/>
        </w:rPr>
        <w:t xml:space="preserve">  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14:paraId="0A49D96C" w14:textId="77777777" w:rsidR="00490F71" w:rsidRDefault="00490F71" w:rsidP="00490F71">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14:paraId="4E26C6EC" w14:textId="77777777" w:rsidR="00490F71" w:rsidRDefault="00490F71" w:rsidP="00490F71">
      <w:pPr>
        <w:rPr>
          <w:rFonts w:cs="Arial"/>
          <w:b/>
          <w:bCs/>
          <w:szCs w:val="20"/>
        </w:rPr>
      </w:pPr>
    </w:p>
    <w:p w14:paraId="40AA1889" w14:textId="77777777" w:rsidR="00490F71" w:rsidRDefault="00490F71" w:rsidP="00490F71">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14:paraId="587C2093" w14:textId="77777777" w:rsidR="00490F71" w:rsidRDefault="00490F71" w:rsidP="00490F71">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2CFA9B51" w14:textId="77777777" w:rsidR="00490F71" w:rsidRDefault="00490F71" w:rsidP="00490F71">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2BEB9C9F" w14:textId="751B184E" w:rsidR="00CF0A2D" w:rsidRDefault="00CF0A2D" w:rsidP="00182C1D">
      <w:pPr>
        <w:pStyle w:val="TekstpodstawowyF2"/>
        <w:spacing w:line="276" w:lineRule="auto"/>
        <w:ind w:left="1080"/>
        <w:jc w:val="both"/>
        <w:rPr>
          <w:rFonts w:ascii="Arial" w:hAnsi="Arial" w:cs="Arial"/>
          <w:i/>
          <w:sz w:val="16"/>
          <w:szCs w:val="16"/>
        </w:rPr>
      </w:pPr>
    </w:p>
    <w:p w14:paraId="2B8056B5" w14:textId="092EC792" w:rsidR="00182C1D" w:rsidRDefault="00182C1D" w:rsidP="00182C1D">
      <w:pPr>
        <w:pStyle w:val="TekstpodstawowyF2"/>
        <w:spacing w:line="276" w:lineRule="auto"/>
        <w:ind w:left="1080"/>
        <w:jc w:val="both"/>
        <w:rPr>
          <w:rFonts w:ascii="Arial" w:hAnsi="Arial" w:cs="Arial"/>
          <w:i/>
          <w:sz w:val="16"/>
          <w:szCs w:val="16"/>
        </w:rPr>
      </w:pPr>
    </w:p>
    <w:p w14:paraId="53CA627E" w14:textId="77777777" w:rsidR="00182C1D" w:rsidRDefault="00182C1D">
      <w:pPr>
        <w:rPr>
          <w:rFonts w:ascii="Times New Roman" w:hAnsi="Times New Roman"/>
          <w:szCs w:val="20"/>
        </w:rPr>
        <w:sectPr w:rsidR="00182C1D"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p>
    <w:p w14:paraId="00155E09" w14:textId="77777777" w:rsidR="00182C1D" w:rsidRDefault="00182C1D" w:rsidP="00182C1D">
      <w:pPr>
        <w:pStyle w:val="TekstpodstawowyF2"/>
        <w:spacing w:line="276" w:lineRule="auto"/>
        <w:jc w:val="both"/>
        <w:rPr>
          <w:rFonts w:ascii="Arial" w:hAnsi="Arial" w:cs="Arial"/>
          <w:i/>
          <w:sz w:val="16"/>
          <w:szCs w:val="16"/>
        </w:rPr>
        <w:sectPr w:rsidR="00182C1D" w:rsidSect="00182C1D">
          <w:pgSz w:w="16838" w:h="11906" w:orient="landscape" w:code="9"/>
          <w:pgMar w:top="1559" w:right="567" w:bottom="851" w:left="851" w:header="709" w:footer="709" w:gutter="0"/>
          <w:cols w:space="708"/>
          <w:docGrid w:linePitch="272"/>
        </w:sectPr>
      </w:pPr>
      <w:bookmarkStart w:id="0" w:name="_GoBack"/>
      <w:bookmarkEnd w:id="0"/>
    </w:p>
    <w:p w14:paraId="28AAE4CE" w14:textId="77777777" w:rsidR="00182C1D" w:rsidRPr="00182C1D" w:rsidRDefault="00182C1D" w:rsidP="00182C1D">
      <w:pPr>
        <w:pStyle w:val="TekstpodstawowyF2"/>
        <w:spacing w:line="276" w:lineRule="auto"/>
        <w:jc w:val="both"/>
      </w:pPr>
    </w:p>
    <w:sectPr w:rsidR="00182C1D" w:rsidRPr="00182C1D" w:rsidSect="00AE44FE">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62772" w14:textId="77777777" w:rsidR="0098244A" w:rsidRDefault="0098244A" w:rsidP="00EC3896">
      <w:r>
        <w:separator/>
      </w:r>
    </w:p>
  </w:endnote>
  <w:endnote w:type="continuationSeparator" w:id="0">
    <w:p w14:paraId="7472AB3E" w14:textId="77777777" w:rsidR="0098244A" w:rsidRDefault="0098244A"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6A5F" w14:textId="77777777" w:rsidR="00E00F87" w:rsidRDefault="00E00F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E00F87" w:rsidRDefault="00E00F8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ADFB" w14:textId="20F25299" w:rsidR="00E00F87" w:rsidRDefault="00E00F87">
    <w:pPr>
      <w:framePr w:wrap="around" w:vAnchor="text" w:hAnchor="margin" w:xAlign="right" w:y="1"/>
      <w:rPr>
        <w:rStyle w:val="Numerstrony"/>
      </w:rPr>
    </w:pPr>
    <w:r>
      <w:t xml:space="preserve">Strona </w:t>
    </w:r>
    <w:r>
      <w:fldChar w:fldCharType="begin"/>
    </w:r>
    <w:r>
      <w:instrText xml:space="preserve"> PAGE </w:instrText>
    </w:r>
    <w:r>
      <w:fldChar w:fldCharType="separate"/>
    </w:r>
    <w:r w:rsidR="00695690">
      <w:rPr>
        <w:noProof/>
      </w:rPr>
      <w:t>15</w:t>
    </w:r>
    <w:r>
      <w:rPr>
        <w:noProof/>
      </w:rPr>
      <w:fldChar w:fldCharType="end"/>
    </w:r>
    <w:r>
      <w:t xml:space="preserve"> </w:t>
    </w:r>
  </w:p>
  <w:p w14:paraId="1B99666E" w14:textId="77777777" w:rsidR="00E00F87" w:rsidRDefault="00E00F87">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F056" w14:textId="77777777" w:rsidR="0098244A" w:rsidRDefault="0098244A" w:rsidP="00EC3896">
      <w:r>
        <w:separator/>
      </w:r>
    </w:p>
  </w:footnote>
  <w:footnote w:type="continuationSeparator" w:id="0">
    <w:p w14:paraId="7A2FD018" w14:textId="77777777" w:rsidR="0098244A" w:rsidRDefault="0098244A"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F308" w14:textId="77777777" w:rsidR="00E00F87" w:rsidRPr="00C40EFE" w:rsidRDefault="00E00F87"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7CE4" w14:textId="77777777" w:rsidR="00E00F87" w:rsidRDefault="00E00F87">
    <w:pPr>
      <w:pStyle w:val="Nagwek4"/>
      <w:rPr>
        <w:bCs/>
        <w:sz w:val="20"/>
        <w:szCs w:val="20"/>
      </w:rPr>
    </w:pPr>
    <w:r>
      <w:rPr>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 w15:restartNumberingAfterBreak="0">
    <w:nsid w:val="37087FB3"/>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0"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2"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7"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12"/>
  </w:num>
  <w:num w:numId="3">
    <w:abstractNumId w:val="5"/>
  </w:num>
  <w:num w:numId="4">
    <w:abstractNumId w:val="0"/>
  </w:num>
  <w:num w:numId="5">
    <w:abstractNumId w:val="13"/>
  </w:num>
  <w:num w:numId="6">
    <w:abstractNumId w:val="11"/>
  </w:num>
  <w:num w:numId="7">
    <w:abstractNumId w:val="10"/>
  </w:num>
  <w:num w:numId="8">
    <w:abstractNumId w:val="15"/>
  </w:num>
  <w:num w:numId="9">
    <w:abstractNumId w:val="8"/>
  </w:num>
  <w:num w:numId="10">
    <w:abstractNumId w:val="7"/>
  </w:num>
  <w:num w:numId="11">
    <w:abstractNumId w:val="14"/>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12DDE"/>
    <w:rsid w:val="00030982"/>
    <w:rsid w:val="000328B5"/>
    <w:rsid w:val="00036BCD"/>
    <w:rsid w:val="0004047E"/>
    <w:rsid w:val="00040C8C"/>
    <w:rsid w:val="00042AB0"/>
    <w:rsid w:val="00050D64"/>
    <w:rsid w:val="00057785"/>
    <w:rsid w:val="0006285C"/>
    <w:rsid w:val="00066881"/>
    <w:rsid w:val="00072C25"/>
    <w:rsid w:val="00077D14"/>
    <w:rsid w:val="000822F9"/>
    <w:rsid w:val="00086210"/>
    <w:rsid w:val="00086C7A"/>
    <w:rsid w:val="000A3141"/>
    <w:rsid w:val="000A6BDD"/>
    <w:rsid w:val="000B0133"/>
    <w:rsid w:val="000C2C7C"/>
    <w:rsid w:val="000C4F80"/>
    <w:rsid w:val="000C649F"/>
    <w:rsid w:val="000C7482"/>
    <w:rsid w:val="000C77A3"/>
    <w:rsid w:val="000D3864"/>
    <w:rsid w:val="000D4EA1"/>
    <w:rsid w:val="000D750F"/>
    <w:rsid w:val="000E136D"/>
    <w:rsid w:val="000E76B2"/>
    <w:rsid w:val="000F0324"/>
    <w:rsid w:val="000F288B"/>
    <w:rsid w:val="000F6BD1"/>
    <w:rsid w:val="000F732D"/>
    <w:rsid w:val="00101F7A"/>
    <w:rsid w:val="00111935"/>
    <w:rsid w:val="001138EA"/>
    <w:rsid w:val="00114302"/>
    <w:rsid w:val="00116611"/>
    <w:rsid w:val="00120432"/>
    <w:rsid w:val="001220F8"/>
    <w:rsid w:val="001226B3"/>
    <w:rsid w:val="00125383"/>
    <w:rsid w:val="00125598"/>
    <w:rsid w:val="00131756"/>
    <w:rsid w:val="00131D17"/>
    <w:rsid w:val="001333A8"/>
    <w:rsid w:val="00135BFF"/>
    <w:rsid w:val="001411EB"/>
    <w:rsid w:val="00150D97"/>
    <w:rsid w:val="001550F1"/>
    <w:rsid w:val="00160612"/>
    <w:rsid w:val="001737E9"/>
    <w:rsid w:val="00175798"/>
    <w:rsid w:val="0018074C"/>
    <w:rsid w:val="00182C1D"/>
    <w:rsid w:val="00190D22"/>
    <w:rsid w:val="00193A90"/>
    <w:rsid w:val="00194403"/>
    <w:rsid w:val="00196021"/>
    <w:rsid w:val="001A1BFA"/>
    <w:rsid w:val="001A27C8"/>
    <w:rsid w:val="001A2BE2"/>
    <w:rsid w:val="001C0020"/>
    <w:rsid w:val="001C1DE7"/>
    <w:rsid w:val="001D0115"/>
    <w:rsid w:val="001D229C"/>
    <w:rsid w:val="001D2BF3"/>
    <w:rsid w:val="001E0C12"/>
    <w:rsid w:val="001E236D"/>
    <w:rsid w:val="001E2EB1"/>
    <w:rsid w:val="001E5B66"/>
    <w:rsid w:val="001F3074"/>
    <w:rsid w:val="001F602F"/>
    <w:rsid w:val="001F686B"/>
    <w:rsid w:val="001F727E"/>
    <w:rsid w:val="001F778A"/>
    <w:rsid w:val="00204353"/>
    <w:rsid w:val="00210E76"/>
    <w:rsid w:val="002168F0"/>
    <w:rsid w:val="00227FE9"/>
    <w:rsid w:val="00231111"/>
    <w:rsid w:val="00232A14"/>
    <w:rsid w:val="00233443"/>
    <w:rsid w:val="00236A02"/>
    <w:rsid w:val="0024083E"/>
    <w:rsid w:val="00251A0D"/>
    <w:rsid w:val="002532B0"/>
    <w:rsid w:val="00265CED"/>
    <w:rsid w:val="00283949"/>
    <w:rsid w:val="00290E55"/>
    <w:rsid w:val="002A27D8"/>
    <w:rsid w:val="002B07F2"/>
    <w:rsid w:val="002C3176"/>
    <w:rsid w:val="002D114C"/>
    <w:rsid w:val="002D2F23"/>
    <w:rsid w:val="002D48BF"/>
    <w:rsid w:val="002F6CBC"/>
    <w:rsid w:val="0030430E"/>
    <w:rsid w:val="00305582"/>
    <w:rsid w:val="00311854"/>
    <w:rsid w:val="00312D1F"/>
    <w:rsid w:val="00320048"/>
    <w:rsid w:val="00320267"/>
    <w:rsid w:val="00321C39"/>
    <w:rsid w:val="003372FE"/>
    <w:rsid w:val="00340E5F"/>
    <w:rsid w:val="0034415D"/>
    <w:rsid w:val="003513BD"/>
    <w:rsid w:val="003532C2"/>
    <w:rsid w:val="0035341F"/>
    <w:rsid w:val="00360F78"/>
    <w:rsid w:val="00361C2A"/>
    <w:rsid w:val="00362C4A"/>
    <w:rsid w:val="00363DB8"/>
    <w:rsid w:val="00366287"/>
    <w:rsid w:val="003669A2"/>
    <w:rsid w:val="00366A7B"/>
    <w:rsid w:val="00374ED0"/>
    <w:rsid w:val="00377B8F"/>
    <w:rsid w:val="00380A4D"/>
    <w:rsid w:val="003874BB"/>
    <w:rsid w:val="0039345E"/>
    <w:rsid w:val="003A47A5"/>
    <w:rsid w:val="003A4FCA"/>
    <w:rsid w:val="003C1222"/>
    <w:rsid w:val="003C3F42"/>
    <w:rsid w:val="003C443E"/>
    <w:rsid w:val="003C4C49"/>
    <w:rsid w:val="003C6E10"/>
    <w:rsid w:val="003D15CC"/>
    <w:rsid w:val="003D2CCC"/>
    <w:rsid w:val="003D716C"/>
    <w:rsid w:val="003E3DC7"/>
    <w:rsid w:val="003E611B"/>
    <w:rsid w:val="003E69FE"/>
    <w:rsid w:val="003E7278"/>
    <w:rsid w:val="003F3654"/>
    <w:rsid w:val="003F5580"/>
    <w:rsid w:val="00402C40"/>
    <w:rsid w:val="00410650"/>
    <w:rsid w:val="00412A6C"/>
    <w:rsid w:val="00421571"/>
    <w:rsid w:val="00421A33"/>
    <w:rsid w:val="004231A7"/>
    <w:rsid w:val="00440276"/>
    <w:rsid w:val="00442A03"/>
    <w:rsid w:val="00451654"/>
    <w:rsid w:val="00454213"/>
    <w:rsid w:val="00460013"/>
    <w:rsid w:val="00463681"/>
    <w:rsid w:val="00471F17"/>
    <w:rsid w:val="0047479C"/>
    <w:rsid w:val="0048412A"/>
    <w:rsid w:val="00485B90"/>
    <w:rsid w:val="00490F71"/>
    <w:rsid w:val="004930D3"/>
    <w:rsid w:val="004A1057"/>
    <w:rsid w:val="004B1712"/>
    <w:rsid w:val="004D362E"/>
    <w:rsid w:val="004D581F"/>
    <w:rsid w:val="004D6115"/>
    <w:rsid w:val="004E4B89"/>
    <w:rsid w:val="004F06B3"/>
    <w:rsid w:val="004F591C"/>
    <w:rsid w:val="00500145"/>
    <w:rsid w:val="00500422"/>
    <w:rsid w:val="0050405C"/>
    <w:rsid w:val="005129A2"/>
    <w:rsid w:val="005132F2"/>
    <w:rsid w:val="00514520"/>
    <w:rsid w:val="00515555"/>
    <w:rsid w:val="00532A9C"/>
    <w:rsid w:val="00533E48"/>
    <w:rsid w:val="0053414D"/>
    <w:rsid w:val="00540C37"/>
    <w:rsid w:val="00540FFD"/>
    <w:rsid w:val="005530D2"/>
    <w:rsid w:val="00561963"/>
    <w:rsid w:val="005650EE"/>
    <w:rsid w:val="005767E1"/>
    <w:rsid w:val="00581D60"/>
    <w:rsid w:val="005A1AC6"/>
    <w:rsid w:val="005A354A"/>
    <w:rsid w:val="005B2703"/>
    <w:rsid w:val="005C15D9"/>
    <w:rsid w:val="005C45C3"/>
    <w:rsid w:val="005C4CB0"/>
    <w:rsid w:val="005C611A"/>
    <w:rsid w:val="005E1AA1"/>
    <w:rsid w:val="005E5D1A"/>
    <w:rsid w:val="005E66B9"/>
    <w:rsid w:val="005F41A0"/>
    <w:rsid w:val="005F4C60"/>
    <w:rsid w:val="006059E2"/>
    <w:rsid w:val="00632706"/>
    <w:rsid w:val="00642728"/>
    <w:rsid w:val="006446F0"/>
    <w:rsid w:val="00653D3C"/>
    <w:rsid w:val="00666A1F"/>
    <w:rsid w:val="00671492"/>
    <w:rsid w:val="00681566"/>
    <w:rsid w:val="0069154A"/>
    <w:rsid w:val="006926AE"/>
    <w:rsid w:val="00692953"/>
    <w:rsid w:val="00695690"/>
    <w:rsid w:val="006A2801"/>
    <w:rsid w:val="006A7E02"/>
    <w:rsid w:val="006B08BB"/>
    <w:rsid w:val="006B3F61"/>
    <w:rsid w:val="006B40C1"/>
    <w:rsid w:val="006B65AD"/>
    <w:rsid w:val="006C12B6"/>
    <w:rsid w:val="006C30E7"/>
    <w:rsid w:val="006C3174"/>
    <w:rsid w:val="006D32F2"/>
    <w:rsid w:val="006F5D9B"/>
    <w:rsid w:val="007005BA"/>
    <w:rsid w:val="00701ABF"/>
    <w:rsid w:val="00706A01"/>
    <w:rsid w:val="00710EC3"/>
    <w:rsid w:val="0071383F"/>
    <w:rsid w:val="00713FE1"/>
    <w:rsid w:val="00715A2A"/>
    <w:rsid w:val="00717700"/>
    <w:rsid w:val="007226F9"/>
    <w:rsid w:val="00726DBA"/>
    <w:rsid w:val="00743A49"/>
    <w:rsid w:val="00745251"/>
    <w:rsid w:val="00745FA1"/>
    <w:rsid w:val="007507F8"/>
    <w:rsid w:val="007703B4"/>
    <w:rsid w:val="00773BF6"/>
    <w:rsid w:val="00776442"/>
    <w:rsid w:val="007931D2"/>
    <w:rsid w:val="00793920"/>
    <w:rsid w:val="007A77ED"/>
    <w:rsid w:val="007B2439"/>
    <w:rsid w:val="007B63CF"/>
    <w:rsid w:val="007D28E8"/>
    <w:rsid w:val="007D69B0"/>
    <w:rsid w:val="008024B0"/>
    <w:rsid w:val="0080746A"/>
    <w:rsid w:val="008128D1"/>
    <w:rsid w:val="00837863"/>
    <w:rsid w:val="008550C0"/>
    <w:rsid w:val="00857A44"/>
    <w:rsid w:val="0086097B"/>
    <w:rsid w:val="008628DA"/>
    <w:rsid w:val="00865AA3"/>
    <w:rsid w:val="0086668E"/>
    <w:rsid w:val="00870B20"/>
    <w:rsid w:val="008728DD"/>
    <w:rsid w:val="00874DC7"/>
    <w:rsid w:val="00883577"/>
    <w:rsid w:val="00883D32"/>
    <w:rsid w:val="008847E5"/>
    <w:rsid w:val="00884DD4"/>
    <w:rsid w:val="0088738A"/>
    <w:rsid w:val="008878C2"/>
    <w:rsid w:val="008932CF"/>
    <w:rsid w:val="008948DD"/>
    <w:rsid w:val="008970C1"/>
    <w:rsid w:val="008A3580"/>
    <w:rsid w:val="008A56C8"/>
    <w:rsid w:val="008B4EEA"/>
    <w:rsid w:val="008C143C"/>
    <w:rsid w:val="008C5168"/>
    <w:rsid w:val="008D3EC6"/>
    <w:rsid w:val="008D7A00"/>
    <w:rsid w:val="008E0EF4"/>
    <w:rsid w:val="008E7347"/>
    <w:rsid w:val="008F4B15"/>
    <w:rsid w:val="008F4E9F"/>
    <w:rsid w:val="00900272"/>
    <w:rsid w:val="00901F35"/>
    <w:rsid w:val="00903BE7"/>
    <w:rsid w:val="0090579C"/>
    <w:rsid w:val="00911A26"/>
    <w:rsid w:val="00912ED3"/>
    <w:rsid w:val="0091769F"/>
    <w:rsid w:val="00917E17"/>
    <w:rsid w:val="00917F6E"/>
    <w:rsid w:val="00921A4F"/>
    <w:rsid w:val="00925608"/>
    <w:rsid w:val="00935C31"/>
    <w:rsid w:val="00936129"/>
    <w:rsid w:val="00936606"/>
    <w:rsid w:val="00940215"/>
    <w:rsid w:val="00945537"/>
    <w:rsid w:val="00953C0E"/>
    <w:rsid w:val="0096481B"/>
    <w:rsid w:val="009672A4"/>
    <w:rsid w:val="00981841"/>
    <w:rsid w:val="0098244A"/>
    <w:rsid w:val="009825E3"/>
    <w:rsid w:val="00984B28"/>
    <w:rsid w:val="00985FD9"/>
    <w:rsid w:val="00993ACE"/>
    <w:rsid w:val="00996DD4"/>
    <w:rsid w:val="009A015D"/>
    <w:rsid w:val="009A43CF"/>
    <w:rsid w:val="009A507C"/>
    <w:rsid w:val="009B3288"/>
    <w:rsid w:val="009B5868"/>
    <w:rsid w:val="009C00CD"/>
    <w:rsid w:val="009C4D27"/>
    <w:rsid w:val="009C70E8"/>
    <w:rsid w:val="009D5813"/>
    <w:rsid w:val="009D5E08"/>
    <w:rsid w:val="009F25D8"/>
    <w:rsid w:val="009F475E"/>
    <w:rsid w:val="00A01663"/>
    <w:rsid w:val="00A065A9"/>
    <w:rsid w:val="00A0768D"/>
    <w:rsid w:val="00A22C12"/>
    <w:rsid w:val="00A25048"/>
    <w:rsid w:val="00A27446"/>
    <w:rsid w:val="00A400E4"/>
    <w:rsid w:val="00A47130"/>
    <w:rsid w:val="00A51952"/>
    <w:rsid w:val="00A60802"/>
    <w:rsid w:val="00A7172E"/>
    <w:rsid w:val="00A75FB1"/>
    <w:rsid w:val="00A850CA"/>
    <w:rsid w:val="00A9109E"/>
    <w:rsid w:val="00A967B2"/>
    <w:rsid w:val="00AA0A4D"/>
    <w:rsid w:val="00AA3C96"/>
    <w:rsid w:val="00AA7890"/>
    <w:rsid w:val="00AB0BEB"/>
    <w:rsid w:val="00AB7BB5"/>
    <w:rsid w:val="00AB7C65"/>
    <w:rsid w:val="00AD5662"/>
    <w:rsid w:val="00AE1638"/>
    <w:rsid w:val="00AE44FE"/>
    <w:rsid w:val="00AE4FA7"/>
    <w:rsid w:val="00AE6B7F"/>
    <w:rsid w:val="00AF2A5A"/>
    <w:rsid w:val="00AF67E7"/>
    <w:rsid w:val="00AF7291"/>
    <w:rsid w:val="00B026ED"/>
    <w:rsid w:val="00B044A4"/>
    <w:rsid w:val="00B12014"/>
    <w:rsid w:val="00B1235A"/>
    <w:rsid w:val="00B21244"/>
    <w:rsid w:val="00B216F0"/>
    <w:rsid w:val="00B36280"/>
    <w:rsid w:val="00B37CF6"/>
    <w:rsid w:val="00B412E3"/>
    <w:rsid w:val="00B453C4"/>
    <w:rsid w:val="00B57694"/>
    <w:rsid w:val="00B61F9F"/>
    <w:rsid w:val="00B65BF7"/>
    <w:rsid w:val="00B72447"/>
    <w:rsid w:val="00B7474D"/>
    <w:rsid w:val="00B749C0"/>
    <w:rsid w:val="00B750CF"/>
    <w:rsid w:val="00BA2E85"/>
    <w:rsid w:val="00BE2464"/>
    <w:rsid w:val="00BF7251"/>
    <w:rsid w:val="00C00166"/>
    <w:rsid w:val="00C02E55"/>
    <w:rsid w:val="00C04FD0"/>
    <w:rsid w:val="00C0562C"/>
    <w:rsid w:val="00C15BF7"/>
    <w:rsid w:val="00C2305E"/>
    <w:rsid w:val="00C31D34"/>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6E1F"/>
    <w:rsid w:val="00C91407"/>
    <w:rsid w:val="00C94C9A"/>
    <w:rsid w:val="00CA292F"/>
    <w:rsid w:val="00CA7117"/>
    <w:rsid w:val="00CA7398"/>
    <w:rsid w:val="00CB06BE"/>
    <w:rsid w:val="00CC1D09"/>
    <w:rsid w:val="00CC345D"/>
    <w:rsid w:val="00CC53C1"/>
    <w:rsid w:val="00CD0451"/>
    <w:rsid w:val="00CD6A08"/>
    <w:rsid w:val="00CE3A13"/>
    <w:rsid w:val="00CE4427"/>
    <w:rsid w:val="00CE7076"/>
    <w:rsid w:val="00CF0A2D"/>
    <w:rsid w:val="00CF13AD"/>
    <w:rsid w:val="00CF15BF"/>
    <w:rsid w:val="00CF3DF9"/>
    <w:rsid w:val="00D0753C"/>
    <w:rsid w:val="00D17963"/>
    <w:rsid w:val="00D21550"/>
    <w:rsid w:val="00D250BF"/>
    <w:rsid w:val="00D251D3"/>
    <w:rsid w:val="00D25F7D"/>
    <w:rsid w:val="00D41CAF"/>
    <w:rsid w:val="00D44233"/>
    <w:rsid w:val="00D46296"/>
    <w:rsid w:val="00D50184"/>
    <w:rsid w:val="00D53892"/>
    <w:rsid w:val="00D54F68"/>
    <w:rsid w:val="00D5674B"/>
    <w:rsid w:val="00D575CF"/>
    <w:rsid w:val="00D611E6"/>
    <w:rsid w:val="00D67005"/>
    <w:rsid w:val="00D675C0"/>
    <w:rsid w:val="00D7051D"/>
    <w:rsid w:val="00D76C70"/>
    <w:rsid w:val="00D91C98"/>
    <w:rsid w:val="00DA1353"/>
    <w:rsid w:val="00DA4C98"/>
    <w:rsid w:val="00DB0410"/>
    <w:rsid w:val="00DB2332"/>
    <w:rsid w:val="00DC3A40"/>
    <w:rsid w:val="00DD0B28"/>
    <w:rsid w:val="00DD540A"/>
    <w:rsid w:val="00DE0EB6"/>
    <w:rsid w:val="00DE2D90"/>
    <w:rsid w:val="00DF1F21"/>
    <w:rsid w:val="00DF74EF"/>
    <w:rsid w:val="00E00F87"/>
    <w:rsid w:val="00E07746"/>
    <w:rsid w:val="00E07809"/>
    <w:rsid w:val="00E07EC3"/>
    <w:rsid w:val="00E1464E"/>
    <w:rsid w:val="00E21BEA"/>
    <w:rsid w:val="00E2706F"/>
    <w:rsid w:val="00E430B5"/>
    <w:rsid w:val="00E44EE5"/>
    <w:rsid w:val="00E477AC"/>
    <w:rsid w:val="00E50485"/>
    <w:rsid w:val="00E53568"/>
    <w:rsid w:val="00E543E8"/>
    <w:rsid w:val="00E54A91"/>
    <w:rsid w:val="00E712D1"/>
    <w:rsid w:val="00E73355"/>
    <w:rsid w:val="00E735C8"/>
    <w:rsid w:val="00E74185"/>
    <w:rsid w:val="00E769ED"/>
    <w:rsid w:val="00E87075"/>
    <w:rsid w:val="00E93709"/>
    <w:rsid w:val="00E9681F"/>
    <w:rsid w:val="00EB264F"/>
    <w:rsid w:val="00EB62F0"/>
    <w:rsid w:val="00EC2F90"/>
    <w:rsid w:val="00EC3896"/>
    <w:rsid w:val="00EE410B"/>
    <w:rsid w:val="00EF490A"/>
    <w:rsid w:val="00F0134F"/>
    <w:rsid w:val="00F025EC"/>
    <w:rsid w:val="00F0637F"/>
    <w:rsid w:val="00F23C88"/>
    <w:rsid w:val="00F26A0E"/>
    <w:rsid w:val="00F34488"/>
    <w:rsid w:val="00F42E59"/>
    <w:rsid w:val="00F46327"/>
    <w:rsid w:val="00F649F9"/>
    <w:rsid w:val="00F74053"/>
    <w:rsid w:val="00FA1ACC"/>
    <w:rsid w:val="00FB16E4"/>
    <w:rsid w:val="00FB6A2B"/>
    <w:rsid w:val="00FC3F58"/>
    <w:rsid w:val="00FC400A"/>
    <w:rsid w:val="00FC4E6C"/>
    <w:rsid w:val="00FC62D5"/>
    <w:rsid w:val="00FD2274"/>
    <w:rsid w:val="00FD7453"/>
    <w:rsid w:val="00FD74BA"/>
    <w:rsid w:val="00FD75EA"/>
    <w:rsid w:val="00FD7A82"/>
    <w:rsid w:val="00FE18D4"/>
    <w:rsid w:val="00FF3077"/>
    <w:rsid w:val="00FF3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FBC91E9C-F7E6-4534-9572-8367B56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7489">
      <w:bodyDiv w:val="1"/>
      <w:marLeft w:val="0"/>
      <w:marRight w:val="0"/>
      <w:marTop w:val="0"/>
      <w:marBottom w:val="0"/>
      <w:divBdr>
        <w:top w:val="none" w:sz="0" w:space="0" w:color="auto"/>
        <w:left w:val="none" w:sz="0" w:space="0" w:color="auto"/>
        <w:bottom w:val="none" w:sz="0" w:space="0" w:color="auto"/>
        <w:right w:val="none" w:sz="0" w:space="0" w:color="auto"/>
      </w:divBdr>
    </w:div>
    <w:div w:id="577907640">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8638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75D22-623A-4E07-8DCC-88BA373C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16</Pages>
  <Words>7067</Words>
  <Characters>42408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Szymaniak Agnieszka</cp:lastModifiedBy>
  <cp:revision>39</cp:revision>
  <cp:lastPrinted>2017-05-11T06:57:00Z</cp:lastPrinted>
  <dcterms:created xsi:type="dcterms:W3CDTF">2017-05-11T06:31:00Z</dcterms:created>
  <dcterms:modified xsi:type="dcterms:W3CDTF">2017-11-22T09:16:00Z</dcterms:modified>
</cp:coreProperties>
</file>