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EA9B" w14:textId="77777777"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2017</w:t>
      </w:r>
      <w:r w:rsidR="00CF0A2D">
        <w:rPr>
          <w:bCs w:val="0"/>
          <w:sz w:val="20"/>
          <w:szCs w:val="20"/>
        </w:rPr>
        <w:tab/>
        <w:t xml:space="preserve">                         </w:t>
      </w:r>
      <w:r w:rsidR="00CF0A2D">
        <w:rPr>
          <w:bCs w:val="0"/>
          <w:i/>
          <w:color w:val="FF0000"/>
          <w:sz w:val="20"/>
          <w:szCs w:val="20"/>
        </w:rPr>
        <w:t>PROJEKT</w:t>
      </w:r>
    </w:p>
    <w:p w14:paraId="15F60D9C" w14:textId="77777777" w:rsidR="003532C2" w:rsidRDefault="003532C2" w:rsidP="003532C2"/>
    <w:p w14:paraId="1B74D039" w14:textId="77777777" w:rsidR="003532C2" w:rsidRPr="003532C2" w:rsidRDefault="003532C2" w:rsidP="003532C2"/>
    <w:p w14:paraId="6B64D72C" w14:textId="77777777" w:rsidR="00CF0A2D" w:rsidRDefault="00CF0A2D" w:rsidP="00CF0A2D">
      <w:pPr>
        <w:jc w:val="both"/>
      </w:pPr>
    </w:p>
    <w:p w14:paraId="169FA33B" w14:textId="77777777"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w Warszawie pomiędzy Wojskową Akademią Techniczną im. Jarosława Dąbrowskiego z siedzibą w Warszawie, kod 00-908, ul. Gen. Sylwestra Kaliskie</w:t>
      </w:r>
      <w:r w:rsidR="0034415D">
        <w:rPr>
          <w:rFonts w:ascii="Arial" w:hAnsi="Arial" w:cs="Arial"/>
          <w:sz w:val="20"/>
        </w:rPr>
        <w:t xml:space="preserve">go 2, </w:t>
      </w:r>
      <w:r>
        <w:rPr>
          <w:rFonts w:ascii="Arial" w:hAnsi="Arial" w:cs="Arial"/>
          <w:sz w:val="20"/>
        </w:rPr>
        <w:t>NIP: 527 020 63 00, REGON: 012122900, reprezentowaną przez:</w:t>
      </w:r>
    </w:p>
    <w:p w14:paraId="65F49F2E" w14:textId="77777777" w:rsidR="003D716C" w:rsidRPr="003D716C" w:rsidRDefault="003D716C" w:rsidP="003D716C">
      <w:pPr>
        <w:spacing w:after="120"/>
        <w:jc w:val="center"/>
        <w:rPr>
          <w:rFonts w:cs="Arial"/>
          <w:b/>
          <w:bCs/>
          <w:szCs w:val="20"/>
        </w:rPr>
      </w:pPr>
      <w:r w:rsidRPr="003D716C">
        <w:rPr>
          <w:rFonts w:cs="Arial"/>
          <w:b/>
          <w:bCs/>
          <w:szCs w:val="20"/>
        </w:rPr>
        <w:t>mgr. Adama Wroneckiego – Kanclerza WAT na podstawie pełnomocnictwa nr 31/RKR/P/2017</w:t>
      </w:r>
    </w:p>
    <w:p w14:paraId="60C25297" w14:textId="48A48142"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E44EE5">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24171DDB" w:rsidR="00CF0A2D" w:rsidRDefault="00CF0A2D" w:rsidP="00CF0A2D">
      <w:pPr>
        <w:spacing w:after="120"/>
        <w:jc w:val="both"/>
        <w:rPr>
          <w:rFonts w:cs="Arial"/>
          <w:szCs w:val="20"/>
        </w:rPr>
      </w:pPr>
      <w:r>
        <w:rPr>
          <w:rFonts w:cs="Arial"/>
          <w:szCs w:val="20"/>
        </w:rPr>
        <w:t xml:space="preserve">zwanym w treści </w:t>
      </w:r>
      <w:r w:rsidR="00E44EE5">
        <w:rPr>
          <w:rFonts w:cs="Arial"/>
          <w:szCs w:val="20"/>
        </w:rPr>
        <w:t>U</w:t>
      </w:r>
      <w:r>
        <w:rPr>
          <w:rFonts w:cs="Arial"/>
          <w:szCs w:val="20"/>
        </w:rPr>
        <w:t>mowy „</w:t>
      </w:r>
      <w:r>
        <w:rPr>
          <w:rFonts w:cs="Arial"/>
          <w:b/>
          <w:szCs w:val="20"/>
        </w:rPr>
        <w:t>Wykonawcą”</w:t>
      </w:r>
      <w:r>
        <w:rPr>
          <w:rFonts w:cs="Arial"/>
          <w:szCs w:val="20"/>
        </w:rPr>
        <w:t xml:space="preserve"> </w:t>
      </w:r>
    </w:p>
    <w:p w14:paraId="5525F263" w14:textId="66CD97AE" w:rsidR="003D716C" w:rsidRPr="003D716C" w:rsidRDefault="003D716C" w:rsidP="003D716C">
      <w:pPr>
        <w:spacing w:after="120"/>
        <w:jc w:val="both"/>
        <w:rPr>
          <w:rFonts w:cs="Arial"/>
          <w:szCs w:val="20"/>
        </w:rPr>
      </w:pPr>
      <w:r w:rsidRPr="003D716C">
        <w:rPr>
          <w:rFonts w:cs="Arial"/>
        </w:rPr>
        <w:t>stosownie do wyniku postępowania o udzielenie zamówienia publicznego w trybie przetargu nieograniczonego przeprowadzonego na podstawie art. 39 ustawy z dnia 29 stycznia 2004r. Prawo zamówień publicznych (Dz. U. z 201</w:t>
      </w:r>
      <w:r w:rsidR="00B4618F">
        <w:rPr>
          <w:rFonts w:cs="Arial"/>
        </w:rPr>
        <w:t>7</w:t>
      </w:r>
      <w:r w:rsidRPr="003D716C">
        <w:rPr>
          <w:rFonts w:cs="Arial"/>
        </w:rPr>
        <w:t xml:space="preserve"> r. poz. </w:t>
      </w:r>
      <w:r w:rsidR="00B4618F">
        <w:rPr>
          <w:rFonts w:cs="Arial"/>
        </w:rPr>
        <w:t>1579),</w:t>
      </w:r>
      <w:r w:rsidRPr="003D716C">
        <w:rPr>
          <w:rFonts w:cs="Arial"/>
        </w:rPr>
        <w:t xml:space="preserve"> nr sprawy </w:t>
      </w:r>
      <w:r w:rsidR="00DE6F6B">
        <w:rPr>
          <w:rFonts w:cs="Arial"/>
          <w:b/>
        </w:rPr>
        <w:t>167</w:t>
      </w:r>
      <w:r w:rsidRPr="003D716C">
        <w:rPr>
          <w:rFonts w:cs="Arial"/>
          <w:b/>
        </w:rPr>
        <w:t>/DIR/2017</w:t>
      </w:r>
      <w:r w:rsidRPr="003D716C">
        <w:rPr>
          <w:rFonts w:cs="Arial"/>
        </w:rPr>
        <w:t>,</w:t>
      </w:r>
      <w:r w:rsidRPr="003D716C">
        <w:rPr>
          <w:rFonts w:cs="Arial"/>
          <w:b/>
        </w:rPr>
        <w:t xml:space="preserve"> </w:t>
      </w:r>
      <w:r w:rsidRPr="003D716C">
        <w:rPr>
          <w:rFonts w:cs="Arial"/>
          <w:szCs w:val="20"/>
        </w:rPr>
        <w:t>zawarto Umowę o następującej treści:</w:t>
      </w:r>
      <w:bookmarkStart w:id="0" w:name="_GoBack"/>
      <w:bookmarkEnd w:id="0"/>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2BA1F64A" w:rsidR="00CF0A2D" w:rsidRPr="002B07F2" w:rsidRDefault="00460013" w:rsidP="0090579C">
      <w:pPr>
        <w:pStyle w:val="Akapitzlist"/>
        <w:numPr>
          <w:ilvl w:val="0"/>
          <w:numId w:val="12"/>
        </w:numPr>
        <w:autoSpaceDE w:val="0"/>
        <w:autoSpaceDN w:val="0"/>
        <w:adjustRightInd w:val="0"/>
        <w:spacing w:after="120"/>
        <w:ind w:left="426" w:hanging="426"/>
        <w:jc w:val="both"/>
        <w:rPr>
          <w:rFonts w:cs="Arial"/>
        </w:rPr>
      </w:pPr>
      <w:r w:rsidRPr="002B07F2">
        <w:rPr>
          <w:rFonts w:cs="Arial"/>
        </w:rPr>
        <w:t xml:space="preserve">Przedmiotem </w:t>
      </w:r>
      <w:r w:rsidR="00E44EE5">
        <w:rPr>
          <w:rFonts w:cs="Arial"/>
        </w:rPr>
        <w:t>U</w:t>
      </w:r>
      <w:r w:rsidRPr="002B07F2">
        <w:rPr>
          <w:rFonts w:cs="Arial"/>
        </w:rPr>
        <w:t>mowy jest</w:t>
      </w:r>
      <w:r w:rsidR="00CF13AD" w:rsidRPr="002B07F2">
        <w:rPr>
          <w:rFonts w:cs="Arial"/>
        </w:rPr>
        <w:t>:</w:t>
      </w:r>
      <w:r w:rsidRPr="002B07F2">
        <w:rPr>
          <w:rFonts w:cs="Arial"/>
        </w:rPr>
        <w:t xml:space="preserve"> </w:t>
      </w:r>
      <w:r w:rsidR="00A0768D" w:rsidRPr="00A0768D">
        <w:rPr>
          <w:rFonts w:cs="Arial"/>
          <w:b/>
        </w:rPr>
        <w:t>"</w:t>
      </w:r>
      <w:r w:rsidR="007A4FC4">
        <w:rPr>
          <w:rFonts w:cs="Arial"/>
          <w:b/>
        </w:rPr>
        <w:t>Remont</w:t>
      </w:r>
      <w:r w:rsidR="00881B13">
        <w:rPr>
          <w:rFonts w:cs="Arial"/>
          <w:b/>
        </w:rPr>
        <w:t xml:space="preserve"> i przebudowa</w:t>
      </w:r>
      <w:r w:rsidR="007A4FC4">
        <w:rPr>
          <w:rFonts w:cs="Arial"/>
          <w:b/>
        </w:rPr>
        <w:t xml:space="preserve"> szatni i natrysków w Ośrodku </w:t>
      </w:r>
      <w:r w:rsidR="00F34E8F">
        <w:rPr>
          <w:rFonts w:cs="Arial"/>
          <w:b/>
        </w:rPr>
        <w:t>S</w:t>
      </w:r>
      <w:r w:rsidR="007A4FC4">
        <w:rPr>
          <w:rFonts w:cs="Arial"/>
          <w:b/>
        </w:rPr>
        <w:t>portowym – bud. nr 19</w:t>
      </w:r>
      <w:r w:rsidR="00A0768D" w:rsidRPr="00A0768D">
        <w:rPr>
          <w:rFonts w:cs="Arial"/>
          <w:b/>
        </w:rPr>
        <w:t xml:space="preserve">" </w:t>
      </w:r>
      <w:r w:rsidR="00CF0A2D" w:rsidRPr="002B07F2">
        <w:rPr>
          <w:rFonts w:cs="Arial"/>
        </w:rPr>
        <w:t>w Warszawie</w:t>
      </w:r>
      <w:r w:rsidR="00B749C0" w:rsidRPr="002B07F2">
        <w:rPr>
          <w:rFonts w:cs="Arial"/>
        </w:rPr>
        <w:t xml:space="preserve"> </w:t>
      </w:r>
      <w:r w:rsidR="00C2305E" w:rsidRPr="002B07F2">
        <w:rPr>
          <w:rFonts w:cs="Arial"/>
        </w:rPr>
        <w:t xml:space="preserve">przy ul. </w:t>
      </w:r>
      <w:r w:rsidRPr="002B07F2">
        <w:rPr>
          <w:rFonts w:cs="Arial"/>
        </w:rPr>
        <w:t>Ka</w:t>
      </w:r>
      <w:r w:rsidR="007A4FC4">
        <w:rPr>
          <w:rFonts w:cs="Arial"/>
        </w:rPr>
        <w:t>rtezjusza 1</w:t>
      </w:r>
      <w:r w:rsidR="00857A44" w:rsidRPr="002B07F2">
        <w:rPr>
          <w:rFonts w:cs="Arial"/>
        </w:rPr>
        <w:t>,</w:t>
      </w:r>
      <w:r w:rsidR="00C2305E" w:rsidRPr="002B07F2">
        <w:rPr>
          <w:rFonts w:cs="Arial"/>
        </w:rPr>
        <w:t xml:space="preserve"> </w:t>
      </w:r>
      <w:r w:rsidR="00B749C0" w:rsidRPr="002B07F2">
        <w:rPr>
          <w:rFonts w:cs="Arial"/>
        </w:rPr>
        <w:t>zwan</w:t>
      </w:r>
      <w:r w:rsidR="00160612" w:rsidRPr="002B07F2">
        <w:rPr>
          <w:rFonts w:cs="Arial"/>
        </w:rPr>
        <w:t>y</w:t>
      </w:r>
      <w:r w:rsidR="00CF0A2D" w:rsidRPr="002B07F2">
        <w:rPr>
          <w:rFonts w:cs="Arial"/>
        </w:rPr>
        <w:t xml:space="preserve"> dalej „robotami”</w:t>
      </w:r>
      <w:r w:rsidR="00E21BEA" w:rsidRPr="002B07F2">
        <w:rPr>
          <w:rFonts w:cs="Arial"/>
        </w:rPr>
        <w:t>.</w:t>
      </w:r>
      <w:r w:rsidR="00CF0A2D" w:rsidRPr="002B07F2">
        <w:rPr>
          <w:rFonts w:cs="Arial"/>
        </w:rPr>
        <w:t xml:space="preserve"> Szczegółowy zakres i opis przedmiotu Umowy określa </w:t>
      </w:r>
      <w:r w:rsidR="004C6DCE" w:rsidRPr="004C6DCE">
        <w:rPr>
          <w:rFonts w:cs="Arial"/>
        </w:rPr>
        <w:t xml:space="preserve">dokumentacja stanowiąca załącznik nr </w:t>
      </w:r>
      <w:r w:rsidR="008740FA">
        <w:rPr>
          <w:rFonts w:cs="Arial"/>
        </w:rPr>
        <w:t>1</w:t>
      </w:r>
      <w:r w:rsidR="004C6DCE" w:rsidRPr="004C6DCE">
        <w:rPr>
          <w:rFonts w:cs="Arial"/>
        </w:rPr>
        <w:t xml:space="preserve"> do Umowy</w:t>
      </w:r>
      <w:r w:rsidR="00CF0A2D" w:rsidRPr="002B07F2">
        <w:rPr>
          <w:rFonts w:cs="Arial"/>
        </w:rPr>
        <w:t xml:space="preserve">.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2B07F2">
        <w:rPr>
          <w:rFonts w:cs="Arial"/>
          <w:szCs w:val="20"/>
        </w:rPr>
        <w:t>Wykonawca</w:t>
      </w:r>
      <w:r w:rsidRPr="00B412E3">
        <w:rPr>
          <w:rFonts w:cs="Arial"/>
          <w:szCs w:val="20"/>
        </w:rPr>
        <w:t xml:space="preserve">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77777777" w:rsidR="00B412E3" w:rsidRPr="00B412E3" w:rsidRDefault="00B412E3" w:rsidP="00B412E3">
      <w:pPr>
        <w:ind w:left="1077"/>
        <w:jc w:val="both"/>
        <w:rPr>
          <w:rFonts w:cs="Arial"/>
          <w:i/>
          <w:sz w:val="16"/>
          <w:szCs w:val="16"/>
        </w:rPr>
      </w:pPr>
      <w:r w:rsidRPr="00B412E3">
        <w:rPr>
          <w:rFonts w:cs="Arial"/>
          <w:i/>
          <w:sz w:val="16"/>
          <w:szCs w:val="16"/>
        </w:rPr>
        <w:t xml:space="preserve">             (nazwa Podwykonawcy)                                                   </w:t>
      </w:r>
      <w:r w:rsidR="00743A49">
        <w:rPr>
          <w:rFonts w:cs="Arial"/>
          <w:i/>
          <w:sz w:val="16"/>
          <w:szCs w:val="16"/>
        </w:rPr>
        <w:t xml:space="preserve">               </w:t>
      </w:r>
      <w:r w:rsidRPr="00B412E3">
        <w:rPr>
          <w:rFonts w:cs="Arial"/>
          <w:i/>
          <w:sz w:val="16"/>
          <w:szCs w:val="16"/>
        </w:rPr>
        <w:t>(zakres robót)</w:t>
      </w:r>
    </w:p>
    <w:p w14:paraId="1AD91987" w14:textId="77777777" w:rsidR="001F686B" w:rsidRDefault="001F686B"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881B13">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763D4F26" w14:textId="69FF7E29" w:rsidR="001E2EB1" w:rsidRPr="00881B13" w:rsidRDefault="001E2EB1" w:rsidP="00881B13">
      <w:pPr>
        <w:pStyle w:val="Akapitzlist"/>
        <w:numPr>
          <w:ilvl w:val="0"/>
          <w:numId w:val="1"/>
        </w:numPr>
        <w:spacing w:after="120"/>
        <w:jc w:val="both"/>
        <w:rPr>
          <w:rFonts w:cs="Arial"/>
          <w:b/>
          <w:bCs/>
          <w:szCs w:val="20"/>
        </w:rPr>
      </w:pPr>
      <w:r w:rsidRPr="00196021">
        <w:rPr>
          <w:rFonts w:cs="Arial"/>
          <w:bCs/>
          <w:szCs w:val="20"/>
        </w:rPr>
        <w:t>Termin zakońc</w:t>
      </w:r>
      <w:r w:rsidR="0069154A" w:rsidRPr="00196021">
        <w:rPr>
          <w:rFonts w:cs="Arial"/>
          <w:bCs/>
          <w:szCs w:val="20"/>
        </w:rPr>
        <w:t xml:space="preserve">zenia robót, strony ustalają </w:t>
      </w:r>
      <w:r w:rsidR="00881B13">
        <w:rPr>
          <w:rFonts w:cs="Arial"/>
          <w:b/>
          <w:bCs/>
          <w:szCs w:val="20"/>
        </w:rPr>
        <w:t>do 28.02.2018 r.</w:t>
      </w:r>
      <w:r w:rsidR="00196021" w:rsidRPr="00196021">
        <w:rPr>
          <w:rFonts w:cs="Arial"/>
          <w:b/>
          <w:bCs/>
          <w:szCs w:val="20"/>
        </w:rPr>
        <w:t xml:space="preserve"> od dnia</w:t>
      </w:r>
      <w:r w:rsidR="00196021">
        <w:rPr>
          <w:rFonts w:cs="Arial"/>
          <w:bCs/>
          <w:szCs w:val="20"/>
        </w:rPr>
        <w:t xml:space="preserve"> </w:t>
      </w:r>
      <w:r w:rsidR="00743A49" w:rsidRPr="00196021">
        <w:rPr>
          <w:rFonts w:cs="Arial"/>
          <w:bCs/>
          <w:szCs w:val="20"/>
        </w:rPr>
        <w:t xml:space="preserve"> </w:t>
      </w:r>
      <w:r w:rsidR="00196021" w:rsidRPr="00196021">
        <w:rPr>
          <w:rFonts w:cs="Arial"/>
          <w:b/>
          <w:bCs/>
          <w:szCs w:val="20"/>
        </w:rPr>
        <w:t>protokolarnego wprowadzenia Wykonawcy na teren budowy.</w:t>
      </w:r>
    </w:p>
    <w:p w14:paraId="29126083" w14:textId="440E48E8" w:rsidR="00CF0A2D" w:rsidRPr="00DF1F21" w:rsidRDefault="00CF0A2D" w:rsidP="00881B13">
      <w:pPr>
        <w:numPr>
          <w:ilvl w:val="0"/>
          <w:numId w:val="1"/>
        </w:numPr>
        <w:tabs>
          <w:tab w:val="left" w:pos="0"/>
          <w:tab w:val="right" w:pos="3078"/>
        </w:tabs>
        <w:spacing w:after="120"/>
        <w:jc w:val="both"/>
        <w:rPr>
          <w:rFonts w:cs="Arial"/>
          <w:b/>
          <w:color w:val="FF0000"/>
        </w:rPr>
      </w:pPr>
      <w:r w:rsidRPr="00190D22">
        <w:rPr>
          <w:rFonts w:cs="Arial"/>
          <w:color w:val="000000" w:themeColor="text1"/>
        </w:rPr>
        <w:t xml:space="preserve">Szczegółowe terminy realizacji </w:t>
      </w:r>
      <w:r w:rsidR="00FC400A">
        <w:rPr>
          <w:rFonts w:cs="Arial"/>
          <w:color w:val="000000" w:themeColor="text1"/>
        </w:rPr>
        <w:t>U</w:t>
      </w:r>
      <w:r w:rsidRPr="00190D22">
        <w:rPr>
          <w:rFonts w:cs="Arial"/>
          <w:color w:val="000000" w:themeColor="text1"/>
        </w:rPr>
        <w:t>mowy określa harmonogram rzeczowo</w:t>
      </w:r>
      <w:r w:rsidR="00743A49" w:rsidRPr="00190D22">
        <w:rPr>
          <w:rFonts w:cs="Arial"/>
          <w:color w:val="000000" w:themeColor="text1"/>
        </w:rPr>
        <w:t xml:space="preserve"> </w:t>
      </w:r>
      <w:r w:rsidRPr="00190D22">
        <w:rPr>
          <w:rFonts w:cs="Arial"/>
          <w:color w:val="000000" w:themeColor="text1"/>
        </w:rPr>
        <w:t>-</w:t>
      </w:r>
      <w:r w:rsidR="00743A49" w:rsidRPr="00190D22">
        <w:rPr>
          <w:rFonts w:cs="Arial"/>
          <w:color w:val="000000" w:themeColor="text1"/>
        </w:rPr>
        <w:t xml:space="preserve"> </w:t>
      </w:r>
      <w:r w:rsidRPr="00190D22">
        <w:rPr>
          <w:rFonts w:cs="Arial"/>
          <w:color w:val="000000" w:themeColor="text1"/>
        </w:rPr>
        <w:t>finansow</w:t>
      </w:r>
      <w:r w:rsidR="00DF1F21" w:rsidRPr="00190D22">
        <w:rPr>
          <w:rFonts w:cs="Arial"/>
          <w:color w:val="000000" w:themeColor="text1"/>
        </w:rPr>
        <w:t>y</w:t>
      </w:r>
      <w:r w:rsidRPr="00190D22">
        <w:rPr>
          <w:rFonts w:cs="Arial"/>
          <w:color w:val="000000" w:themeColor="text1"/>
        </w:rPr>
        <w:t xml:space="preserve"> robót</w:t>
      </w:r>
      <w:r w:rsidR="00196021">
        <w:rPr>
          <w:rFonts w:cs="Arial"/>
          <w:color w:val="000000" w:themeColor="text1"/>
        </w:rPr>
        <w:t xml:space="preserve"> </w:t>
      </w:r>
      <w:r w:rsidR="008740FA">
        <w:rPr>
          <w:rFonts w:cs="Arial"/>
          <w:color w:val="000000" w:themeColor="text1"/>
        </w:rPr>
        <w:t xml:space="preserve">na rok 2017 i na rok 2018 </w:t>
      </w:r>
      <w:r w:rsidR="00DF1F21" w:rsidRPr="00190D22">
        <w:rPr>
          <w:rFonts w:cs="Arial"/>
          <w:color w:val="000000" w:themeColor="text1"/>
        </w:rPr>
        <w:t>stanowiący załącznik nr 2.</w:t>
      </w:r>
      <w:r w:rsidR="00DF1F21" w:rsidRPr="00190D22">
        <w:rPr>
          <w:rFonts w:cs="Arial"/>
          <w:b/>
          <w:color w:val="000000" w:themeColor="text1"/>
        </w:rPr>
        <w:t xml:space="preserve"> </w:t>
      </w:r>
      <w:r w:rsidR="00FC400A" w:rsidRPr="00FC400A">
        <w:rPr>
          <w:rFonts w:cs="Arial"/>
          <w:color w:val="000000" w:themeColor="text1"/>
        </w:rPr>
        <w:t xml:space="preserve">W harmonogramie rzeczowo – finansowym robót Wykonawca zobowiązany jest do wyszczególnienia również robót wykonywanych przez Podwykonawcę, o którym mowa w </w:t>
      </w:r>
      <w:r w:rsidR="00FC400A" w:rsidRPr="00FC400A">
        <w:rPr>
          <w:rFonts w:cs="Arial"/>
          <w:bCs/>
          <w:color w:val="000000" w:themeColor="text1"/>
        </w:rPr>
        <w:sym w:font="Arial" w:char="00A7"/>
      </w:r>
      <w:r w:rsidR="00FC400A" w:rsidRPr="00FC400A">
        <w:rPr>
          <w:rFonts w:cs="Arial"/>
          <w:bCs/>
          <w:color w:val="000000" w:themeColor="text1"/>
        </w:rPr>
        <w:t xml:space="preserve"> </w:t>
      </w:r>
      <w:r w:rsidR="00FC400A" w:rsidRPr="00FC400A">
        <w:rPr>
          <w:rFonts w:cs="Arial"/>
          <w:color w:val="000000" w:themeColor="text1"/>
        </w:rPr>
        <w:t xml:space="preserve">1 ust. 2 Umowy. W miarę potrzeb, postępu realizacji Umowy oraz stosownie do wprowadzanych do </w:t>
      </w:r>
      <w:r w:rsidR="00E44EE5">
        <w:rPr>
          <w:rFonts w:cs="Arial"/>
          <w:color w:val="000000" w:themeColor="text1"/>
        </w:rPr>
        <w:t>U</w:t>
      </w:r>
      <w:r w:rsidR="00FC400A" w:rsidRPr="00FC400A">
        <w:rPr>
          <w:rFonts w:cs="Arial"/>
          <w:color w:val="000000" w:themeColor="text1"/>
        </w:rPr>
        <w:t xml:space="preserve">mowy zmian, Wykonawca zobowiązany jest do aktualizacji harmonogramu rzeczowo - finansowego robót w zakresie robót wykonywanych przez Wykonawcę i Podwykonawcę, o którym mowa w </w:t>
      </w:r>
      <w:r w:rsidR="00FC400A" w:rsidRPr="00FC400A">
        <w:rPr>
          <w:rFonts w:cs="Arial"/>
          <w:bCs/>
          <w:color w:val="000000" w:themeColor="text1"/>
        </w:rPr>
        <w:sym w:font="Arial" w:char="00A7"/>
      </w:r>
      <w:r w:rsidR="00D0753C">
        <w:rPr>
          <w:rFonts w:cs="Arial"/>
          <w:color w:val="000000" w:themeColor="text1"/>
        </w:rPr>
        <w:t xml:space="preserve"> 1 ust. 2 Umowy</w:t>
      </w:r>
      <w:r w:rsidRPr="00DF1F21">
        <w:rPr>
          <w:rFonts w:cs="Arial"/>
        </w:rPr>
        <w:t xml:space="preserve">. </w:t>
      </w:r>
    </w:p>
    <w:p w14:paraId="410D573C" w14:textId="30D09176"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FC400A">
        <w:rPr>
          <w:rFonts w:ascii="Arial" w:hAnsi="Arial" w:cs="Arial"/>
          <w:b w:val="0"/>
          <w:sz w:val="20"/>
        </w:rPr>
        <w:t>U</w:t>
      </w:r>
      <w:r w:rsidRPr="001F3EE8">
        <w:rPr>
          <w:rFonts w:ascii="Arial" w:hAnsi="Arial" w:cs="Arial"/>
          <w:b w:val="0"/>
          <w:sz w:val="20"/>
        </w:rPr>
        <w:t xml:space="preserve">mowy wymaga zgody Zamawiającego i nie wymaga sporządzenia aneksu do </w:t>
      </w:r>
      <w:r w:rsidR="00D0753C">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141980A2"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FC400A">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FC400A">
        <w:rPr>
          <w:rFonts w:ascii="Arial" w:hAnsi="Arial" w:cs="Arial"/>
          <w:b w:val="0"/>
          <w:sz w:val="20"/>
        </w:rPr>
        <w:t>U</w:t>
      </w:r>
      <w:r w:rsidRPr="004B3754">
        <w:rPr>
          <w:rFonts w:ascii="Arial" w:hAnsi="Arial" w:cs="Arial"/>
          <w:b w:val="0"/>
          <w:sz w:val="20"/>
        </w:rPr>
        <w:t>mowy.</w:t>
      </w:r>
    </w:p>
    <w:p w14:paraId="037C625E" w14:textId="7AFFD7C8"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D0753C">
        <w:rPr>
          <w:rFonts w:cs="Arial"/>
          <w:bCs/>
          <w:szCs w:val="20"/>
        </w:rPr>
        <w:t>U</w:t>
      </w:r>
      <w:r w:rsidR="009D5E08">
        <w:rPr>
          <w:rFonts w:cs="Arial"/>
          <w:bCs/>
          <w:szCs w:val="20"/>
        </w:rPr>
        <w:t>mowy:</w:t>
      </w:r>
    </w:p>
    <w:p w14:paraId="55D66965" w14:textId="34CDB7C8"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D0753C">
        <w:rPr>
          <w:rFonts w:cs="Arial"/>
          <w:bCs/>
          <w:szCs w:val="20"/>
        </w:rPr>
        <w:t>U</w:t>
      </w:r>
      <w:r>
        <w:rPr>
          <w:rFonts w:cs="Arial"/>
          <w:bCs/>
          <w:szCs w:val="20"/>
        </w:rPr>
        <w:t>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lastRenderedPageBreak/>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810B706" w:rsidR="00CF0A2D" w:rsidRPr="00A25048" w:rsidRDefault="00CF0A2D" w:rsidP="00A25048">
      <w:pPr>
        <w:numPr>
          <w:ilvl w:val="0"/>
          <w:numId w:val="1"/>
        </w:numPr>
        <w:tabs>
          <w:tab w:val="left" w:pos="0"/>
          <w:tab w:val="right" w:pos="3078"/>
        </w:tabs>
        <w:spacing w:after="120"/>
        <w:jc w:val="both"/>
        <w:rPr>
          <w:rFonts w:cs="Arial"/>
          <w:bCs/>
          <w:szCs w:val="20"/>
        </w:rPr>
      </w:pPr>
      <w:r>
        <w:rPr>
          <w:rFonts w:cs="Arial"/>
          <w:bCs/>
          <w:szCs w:val="20"/>
        </w:rPr>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A25048">
        <w:rPr>
          <w:rFonts w:cs="Arial"/>
          <w:bCs/>
          <w:szCs w:val="20"/>
        </w:rPr>
        <w:t xml:space="preserve">z uzasadnieniem w formie pisemnej do zaakceptowania przez Zamawiającego. W przypadku zaakceptowania przez Zamawiającego uzasadnienia zmiany terminu wykonania </w:t>
      </w:r>
      <w:r w:rsidR="00D0753C">
        <w:rPr>
          <w:rFonts w:cs="Arial"/>
          <w:bCs/>
          <w:szCs w:val="20"/>
        </w:rPr>
        <w:t>U</w:t>
      </w:r>
      <w:r w:rsidRPr="00A25048">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0091F5C2"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D0753C">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w:t>
      </w:r>
      <w:r w:rsidR="00D0753C">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D0753C">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2B167BD3"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00042AB0">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D0753C">
        <w:rPr>
          <w:rFonts w:cs="Arial"/>
          <w:bCs/>
          <w:iCs/>
        </w:rPr>
        <w:t>U</w:t>
      </w:r>
      <w:r w:rsidRPr="008012C0">
        <w:rPr>
          <w:rFonts w:cs="Arial"/>
          <w:bCs/>
          <w:iCs/>
        </w:rPr>
        <w:t>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5C2C96C0" w14:textId="47D6418F" w:rsidR="007A4FC4" w:rsidRDefault="004C6DCE" w:rsidP="004C6DCE">
      <w:pPr>
        <w:tabs>
          <w:tab w:val="right" w:pos="3078"/>
        </w:tabs>
        <w:spacing w:after="120" w:line="276" w:lineRule="auto"/>
        <w:ind w:left="794"/>
        <w:jc w:val="both"/>
        <w:rPr>
          <w:rFonts w:cs="Arial"/>
          <w:bCs/>
          <w:color w:val="000000"/>
          <w:szCs w:val="20"/>
        </w:rPr>
      </w:pPr>
      <w:r w:rsidRPr="004C6DCE">
        <w:rPr>
          <w:rFonts w:cs="Arial"/>
          <w:b/>
          <w:bCs/>
          <w:color w:val="000000"/>
          <w:szCs w:val="20"/>
        </w:rPr>
        <w:t xml:space="preserve">- raz w miesiącu </w:t>
      </w:r>
      <w:r w:rsidRPr="004C6DCE">
        <w:rPr>
          <w:rFonts w:cs="Arial"/>
          <w:bCs/>
          <w:color w:val="000000"/>
          <w:szCs w:val="20"/>
        </w:rPr>
        <w:t>zgodnie z zasadami określonymi w § 9 Umowy, z zastrzeżeniem, że w roku 2017 finansowanie do min. 490 000,00 zł brutto a pozostała kwota wydatkowana w 2018 r.</w:t>
      </w:r>
      <w:r w:rsidR="007A4FC4" w:rsidRPr="004C6DCE">
        <w:rPr>
          <w:rFonts w:cs="Arial"/>
          <w:bCs/>
          <w:color w:val="000000"/>
          <w:szCs w:val="20"/>
        </w:rPr>
        <w:t xml:space="preserve"> </w:t>
      </w:r>
    </w:p>
    <w:p w14:paraId="404A2D44" w14:textId="73A8B361" w:rsidR="00B412E3" w:rsidRPr="00B412E3" w:rsidRDefault="00921A4F" w:rsidP="00B412E3">
      <w:pPr>
        <w:numPr>
          <w:ilvl w:val="0"/>
          <w:numId w:val="5"/>
        </w:numPr>
        <w:tabs>
          <w:tab w:val="right" w:pos="3078"/>
        </w:tabs>
        <w:spacing w:after="120"/>
        <w:jc w:val="both"/>
        <w:rPr>
          <w:rFonts w:cs="Arial"/>
          <w:bCs/>
          <w:iCs/>
          <w:color w:val="000000"/>
        </w:rPr>
      </w:pPr>
      <w:r>
        <w:rPr>
          <w:rFonts w:cs="Arial"/>
          <w:bCs/>
          <w:iCs/>
          <w:color w:val="000000"/>
        </w:rPr>
        <w:t>Podstawą do wystawienia faktury</w:t>
      </w:r>
      <w:r w:rsidR="007A4FC4">
        <w:rPr>
          <w:rFonts w:cs="Arial"/>
          <w:bCs/>
          <w:iCs/>
          <w:color w:val="000000"/>
        </w:rPr>
        <w:t xml:space="preserve"> częściowej i </w:t>
      </w:r>
      <w:r w:rsidR="00B412E3" w:rsidRPr="00B412E3">
        <w:rPr>
          <w:rFonts w:cs="Arial"/>
          <w:bCs/>
          <w:iCs/>
          <w:color w:val="000000"/>
        </w:rPr>
        <w:t>końcowej będą: podpisany przez komisje protokół odbioru</w:t>
      </w:r>
      <w:r w:rsidR="007A4FC4">
        <w:rPr>
          <w:rFonts w:cs="Arial"/>
          <w:bCs/>
          <w:iCs/>
          <w:color w:val="000000"/>
        </w:rPr>
        <w:t xml:space="preserve"> częściowego i</w:t>
      </w:r>
      <w:r w:rsidR="00B412E3" w:rsidRPr="00B412E3">
        <w:rPr>
          <w:rFonts w:cs="Arial"/>
          <w:bCs/>
          <w:iCs/>
          <w:color w:val="000000"/>
        </w:rPr>
        <w:t xml:space="preserve"> </w:t>
      </w:r>
      <w:r w:rsidR="00210E76">
        <w:rPr>
          <w:rFonts w:cs="Arial"/>
          <w:bCs/>
          <w:iCs/>
          <w:color w:val="000000"/>
        </w:rPr>
        <w:t>końcowego robót</w:t>
      </w:r>
      <w:r w:rsidR="00515555">
        <w:rPr>
          <w:rFonts w:cs="Arial"/>
          <w:bCs/>
          <w:iCs/>
          <w:color w:val="000000"/>
        </w:rPr>
        <w:t xml:space="preserve">, </w:t>
      </w:r>
      <w:r w:rsidR="00515555" w:rsidRPr="00515555">
        <w:rPr>
          <w:rFonts w:cs="Arial"/>
          <w:bCs/>
          <w:iCs/>
          <w:color w:val="000000"/>
        </w:rPr>
        <w:t>harmonogram rzeczowo-finansowy robót oraz dostarczenie Zamawiającemu dokumentów</w:t>
      </w:r>
      <w:r w:rsidR="00865AA3">
        <w:rPr>
          <w:rFonts w:cs="Arial"/>
          <w:bCs/>
          <w:iCs/>
          <w:color w:val="000000"/>
        </w:rPr>
        <w:t>,</w:t>
      </w:r>
      <w:r w:rsidR="00515555" w:rsidRPr="00515555">
        <w:rPr>
          <w:rFonts w:cs="Arial"/>
          <w:bCs/>
          <w:iCs/>
          <w:color w:val="000000"/>
        </w:rPr>
        <w:t xml:space="preserve"> o których mowa w ust. 5 i 6.</w:t>
      </w:r>
    </w:p>
    <w:p w14:paraId="40A0700B" w14:textId="2A1AE393" w:rsidR="001F686B" w:rsidRPr="002B07F2" w:rsidRDefault="00B412E3" w:rsidP="001F686B">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865AA3">
        <w:rPr>
          <w:rFonts w:cs="Arial"/>
          <w:bCs/>
          <w:iCs/>
          <w:color w:val="000000"/>
        </w:rPr>
        <w:t>,</w:t>
      </w:r>
      <w:r w:rsidRPr="00B412E3">
        <w:rPr>
          <w:rFonts w:cs="Arial"/>
          <w:bCs/>
          <w:iCs/>
          <w:color w:val="000000"/>
        </w:rPr>
        <w:t xml:space="preserve"> o którym mowa w §</w:t>
      </w:r>
      <w:r w:rsidR="00210E76">
        <w:rPr>
          <w:rFonts w:cs="Arial"/>
          <w:bCs/>
          <w:iCs/>
          <w:color w:val="000000"/>
        </w:rPr>
        <w:t xml:space="preserve"> </w:t>
      </w:r>
      <w:r w:rsidRPr="00B412E3">
        <w:rPr>
          <w:rFonts w:cs="Arial"/>
          <w:bCs/>
          <w:iCs/>
          <w:color w:val="000000"/>
        </w:rPr>
        <w:t xml:space="preserve">1 ust. 2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65F72A5D" w14:textId="45B26846" w:rsidR="00B412E3" w:rsidRPr="001F686B" w:rsidRDefault="00D0753C" w:rsidP="001F686B">
      <w:pPr>
        <w:pStyle w:val="Akapitzlist"/>
        <w:numPr>
          <w:ilvl w:val="1"/>
          <w:numId w:val="5"/>
        </w:numPr>
        <w:tabs>
          <w:tab w:val="right" w:pos="3078"/>
        </w:tabs>
        <w:spacing w:after="120"/>
        <w:jc w:val="both"/>
        <w:rPr>
          <w:rFonts w:cs="Arial"/>
          <w:bCs/>
          <w:iCs/>
          <w:color w:val="000000"/>
        </w:rPr>
      </w:pPr>
      <w:r>
        <w:rPr>
          <w:rFonts w:cs="Arial"/>
          <w:bCs/>
          <w:iCs/>
          <w:color w:val="000000"/>
        </w:rPr>
        <w:lastRenderedPageBreak/>
        <w:t xml:space="preserve">kopie faktury </w:t>
      </w:r>
      <w:r w:rsidR="00B412E3" w:rsidRPr="00B412E3">
        <w:rPr>
          <w:rFonts w:cs="Arial"/>
          <w:bCs/>
          <w:iCs/>
          <w:color w:val="000000"/>
        </w:rPr>
        <w:t>lub faktur wystawionych przez Podwykonawcę dla Wykonawcy za wykonane przez</w:t>
      </w:r>
      <w:r w:rsidR="001F686B">
        <w:rPr>
          <w:rFonts w:cs="Arial"/>
          <w:bCs/>
          <w:iCs/>
          <w:color w:val="000000"/>
        </w:rPr>
        <w:t xml:space="preserve"> </w:t>
      </w:r>
      <w:r w:rsidR="00B412E3"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14:paraId="75FF7BFA" w14:textId="758D6D7B"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865AA3">
        <w:rPr>
          <w:rFonts w:cs="Arial"/>
          <w:bCs/>
          <w:iCs/>
          <w:color w:val="000000"/>
        </w:rPr>
        <w:t>,</w:t>
      </w:r>
      <w:r w:rsidRPr="00B412E3">
        <w:rPr>
          <w:rFonts w:cs="Arial"/>
          <w:bCs/>
          <w:iCs/>
          <w:color w:val="000000"/>
        </w:rPr>
        <w:t xml:space="preserve"> o którym mowa  §</w:t>
      </w:r>
      <w:r w:rsidR="00210E76">
        <w:rPr>
          <w:rFonts w:cs="Arial"/>
          <w:bCs/>
          <w:iCs/>
          <w:color w:val="000000"/>
        </w:rPr>
        <w:t xml:space="preserve"> </w:t>
      </w:r>
      <w:r w:rsidR="005E66B9">
        <w:rPr>
          <w:rFonts w:cs="Arial"/>
          <w:bCs/>
          <w:iCs/>
          <w:color w:val="000000"/>
        </w:rPr>
        <w:t>1 ust. 2  i §</w:t>
      </w:r>
      <w:r w:rsidR="00210E76">
        <w:rPr>
          <w:rFonts w:cs="Arial"/>
          <w:bCs/>
          <w:iCs/>
          <w:color w:val="000000"/>
        </w:rPr>
        <w:t xml:space="preserve"> </w:t>
      </w:r>
      <w:r w:rsidRPr="00B412E3">
        <w:rPr>
          <w:rFonts w:cs="Arial"/>
          <w:bCs/>
          <w:iCs/>
          <w:color w:val="000000"/>
        </w:rPr>
        <w:t>7 lub jeżeli wynagrodzenie Podwykonawcy nie będzie je</w:t>
      </w:r>
      <w:r w:rsidR="00921A4F">
        <w:rPr>
          <w:rFonts w:cs="Arial"/>
          <w:bCs/>
          <w:iCs/>
          <w:color w:val="000000"/>
        </w:rPr>
        <w:t>szcze wymagalne do dnia odbioru</w:t>
      </w:r>
      <w:r w:rsidR="008740FA">
        <w:rPr>
          <w:rFonts w:cs="Arial"/>
          <w:bCs/>
          <w:iCs/>
          <w:color w:val="000000"/>
        </w:rPr>
        <w:t xml:space="preserve"> częściowego lub</w:t>
      </w:r>
      <w:r w:rsidR="00921A4F">
        <w:rPr>
          <w:rFonts w:cs="Arial"/>
          <w:bCs/>
          <w:iCs/>
          <w:color w:val="000000"/>
        </w:rPr>
        <w:t xml:space="preserve"> </w:t>
      </w:r>
      <w:r w:rsidRPr="00B412E3">
        <w:rPr>
          <w:rFonts w:cs="Arial"/>
          <w:bCs/>
          <w:iCs/>
          <w:color w:val="000000"/>
        </w:rPr>
        <w:t>końcowego robót Wykonawca do faktury załączy oryginał oświadczenia Podwykonawcy w tym zakresie, podpisany przez osoby upoważnione do reprezentowania Podwykonawcy.</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7D91B092"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mentów</w:t>
      </w:r>
      <w:r w:rsidR="00865AA3">
        <w:rPr>
          <w:rFonts w:cs="Arial"/>
          <w:bCs/>
          <w:iCs/>
          <w:color w:val="000000"/>
        </w:rPr>
        <w:t>,</w:t>
      </w:r>
      <w:r w:rsidR="00940215">
        <w:rPr>
          <w:rFonts w:cs="Arial"/>
          <w:bCs/>
          <w:iCs/>
          <w:color w:val="000000"/>
        </w:rPr>
        <w:t xml:space="preserve">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51555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7237A1A6" w:rsidR="00CF0A2D" w:rsidRPr="000D7C54" w:rsidRDefault="00CF0A2D" w:rsidP="00CF0A2D">
      <w:pPr>
        <w:numPr>
          <w:ilvl w:val="0"/>
          <w:numId w:val="5"/>
        </w:numPr>
        <w:spacing w:after="120"/>
        <w:jc w:val="both"/>
      </w:pPr>
      <w:r w:rsidRPr="000D7C54">
        <w:t xml:space="preserve">Zamawiający dopuszcza możliwość wystąpienia w trakcie realizacji przedmiotu </w:t>
      </w:r>
      <w:r w:rsidR="00D0753C">
        <w:t>U</w:t>
      </w:r>
      <w:r w:rsidRPr="000D7C54">
        <w:t>mowy robót zamiennych w stosunku do przewidzianych w przedmiarze robót oraz STWiORB, w sytuacji gdy wykonanie tych robót będzie niezbędne do prawidłowego wykonania przedmiotu Umowy.</w:t>
      </w:r>
    </w:p>
    <w:p w14:paraId="30CCFE2B" w14:textId="77777777"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433F904D" w14:textId="77777777" w:rsidR="00CF0A2D" w:rsidRDefault="00CF0A2D" w:rsidP="003532C2">
      <w:pPr>
        <w:widowControl w:val="0"/>
        <w:numPr>
          <w:ilvl w:val="0"/>
          <w:numId w:val="5"/>
        </w:numPr>
        <w:suppressAutoHyphens/>
        <w:spacing w:after="120"/>
        <w:jc w:val="both"/>
      </w:pPr>
      <w:r w:rsidRPr="000D7C54">
        <w:t>Zmiany, o których mowa w ust. 1</w:t>
      </w:r>
      <w:r w:rsidR="00B412E3">
        <w:t>3</w:t>
      </w:r>
      <w:r w:rsidRPr="000D7C54">
        <w:t xml:space="preserve"> niniejszego paragrafu nie mogą spowodować podwyższenia  wynagrodzenia Wykonawcy, o którym mowa w § 3 ust. 1 niniejszej Umowy.</w:t>
      </w:r>
    </w:p>
    <w:p w14:paraId="438AF661"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14:paraId="451ABD1B"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5E66B9">
        <w:rPr>
          <w:rFonts w:cs="Arial"/>
          <w:b/>
          <w:bCs/>
          <w:szCs w:val="20"/>
        </w:rPr>
        <w:t xml:space="preserve"> </w:t>
      </w:r>
      <w:r w:rsidR="00935C31">
        <w:rPr>
          <w:rFonts w:cs="Arial"/>
          <w:b/>
          <w:bCs/>
          <w:szCs w:val="20"/>
        </w:rPr>
        <w:t>- Szef Logistyki WAT</w:t>
      </w:r>
      <w:r w:rsidRPr="00883D32">
        <w:rPr>
          <w:rFonts w:cs="Arial"/>
          <w:b/>
          <w:bCs/>
          <w:szCs w:val="20"/>
        </w:rPr>
        <w:t>.</w:t>
      </w:r>
    </w:p>
    <w:p w14:paraId="2DD594CB" w14:textId="77777777" w:rsidR="001F686B" w:rsidRPr="001F686B" w:rsidRDefault="00B37CF6" w:rsidP="001F686B">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2B1A8A5E" w:rsidR="00CF0A2D" w:rsidRPr="003F1856" w:rsidRDefault="00865AA3"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 xml:space="preserve">: </w:t>
      </w:r>
      <w:r w:rsidR="00D0753C">
        <w:rPr>
          <w:rFonts w:ascii="Arial" w:hAnsi="Arial" w:cs="Arial"/>
          <w:sz w:val="20"/>
        </w:rPr>
        <w:t>U</w:t>
      </w:r>
      <w:r w:rsidR="008740FA">
        <w:rPr>
          <w:rFonts w:ascii="Arial" w:hAnsi="Arial" w:cs="Arial"/>
          <w:sz w:val="20"/>
        </w:rPr>
        <w:t xml:space="preserve">mową, złożoną ofertą, </w:t>
      </w:r>
      <w:r w:rsidR="00CF0A2D" w:rsidRPr="003F1856">
        <w:rPr>
          <w:rFonts w:ascii="Arial" w:hAnsi="Arial" w:cs="Arial"/>
          <w:sz w:val="20"/>
        </w:rPr>
        <w:t>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0141F654" w14:textId="0BFD4B75" w:rsidR="00FF3BB1" w:rsidRDefault="00CF0A2D" w:rsidP="00F46327">
      <w:pPr>
        <w:numPr>
          <w:ilvl w:val="1"/>
          <w:numId w:val="5"/>
        </w:numPr>
        <w:tabs>
          <w:tab w:val="clear" w:pos="814"/>
          <w:tab w:val="num" w:pos="567"/>
        </w:tabs>
        <w:spacing w:after="120"/>
        <w:ind w:left="567" w:hanging="283"/>
        <w:jc w:val="both"/>
        <w:rPr>
          <w:rFonts w:cs="Arial"/>
        </w:rPr>
      </w:pPr>
      <w:r>
        <w:rPr>
          <w:rFonts w:cs="Arial"/>
        </w:rPr>
        <w:t xml:space="preserve">Zastosowanie do wykonania robót  materiałów i wyrobów nowych z produkcji z roku realizacji </w:t>
      </w:r>
      <w:r w:rsidR="00E44EE5">
        <w:rPr>
          <w:rFonts w:cs="Arial"/>
        </w:rPr>
        <w:t>U</w:t>
      </w:r>
      <w:r>
        <w:rPr>
          <w:rFonts w:cs="Arial"/>
        </w:rPr>
        <w:t>mowy</w:t>
      </w:r>
      <w:r w:rsidR="00F46327">
        <w:rPr>
          <w:rFonts w:cs="Arial"/>
        </w:rPr>
        <w:t xml:space="preserve"> </w:t>
      </w:r>
      <w:r w:rsidRPr="00F46327">
        <w:rPr>
          <w:rFonts w:cs="Arial"/>
        </w:rPr>
        <w:t>wcześniej niewbudowywanych, które nadają się do stosowania p</w:t>
      </w:r>
      <w:r w:rsidR="005E66B9" w:rsidRPr="00F46327">
        <w:rPr>
          <w:rFonts w:cs="Arial"/>
        </w:rPr>
        <w:t xml:space="preserve">rzy wykonaniu robót budowlanych                                      w </w:t>
      </w:r>
      <w:r w:rsidRPr="00F46327">
        <w:rPr>
          <w:rFonts w:cs="Arial"/>
        </w:rPr>
        <w:t>rozumieniu ustawy z dnia 16 kwietnia 2004 r. o wyrobach budowlanych (Dz. U. z 201</w:t>
      </w:r>
      <w:r w:rsidR="00900272" w:rsidRPr="00F46327">
        <w:rPr>
          <w:rFonts w:cs="Arial"/>
        </w:rPr>
        <w:t>6r.</w:t>
      </w:r>
      <w:r w:rsidRPr="00F46327">
        <w:rPr>
          <w:rFonts w:cs="Arial"/>
        </w:rPr>
        <w:t xml:space="preserve"> poz. </w:t>
      </w:r>
      <w:r w:rsidR="00900272" w:rsidRPr="00F46327">
        <w:rPr>
          <w:rFonts w:cs="Arial"/>
        </w:rPr>
        <w:t>1570</w:t>
      </w:r>
      <w:r w:rsidRPr="00F46327">
        <w:rPr>
          <w:rFonts w:cs="Arial"/>
        </w:rPr>
        <w:t>).</w:t>
      </w:r>
    </w:p>
    <w:p w14:paraId="6C0DFD15" w14:textId="6AE8EC3E" w:rsidR="00CF0A2D" w:rsidRPr="00F46327" w:rsidRDefault="00CF0A2D" w:rsidP="00FF3BB1">
      <w:pPr>
        <w:spacing w:after="120"/>
        <w:ind w:left="567"/>
        <w:jc w:val="both"/>
        <w:rPr>
          <w:rFonts w:cs="Arial"/>
        </w:rPr>
      </w:pPr>
      <w:r w:rsidRPr="00F46327">
        <w:rPr>
          <w:rFonts w:cs="Arial"/>
        </w:rPr>
        <w:lastRenderedPageBreak/>
        <w:t xml:space="preserve"> </w:t>
      </w:r>
      <w:r w:rsidR="00FF3BB1" w:rsidRPr="00FF3BB1">
        <w:rPr>
          <w:rFonts w:cs="Arial"/>
        </w:rPr>
        <w:t xml:space="preserve">Urządzenia nie mogą pochodzić z wystaw, ekspozycji, prezentacji.   </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60676F98" w14:textId="07C50E9A" w:rsidR="00D25F7D" w:rsidRDefault="00D25F7D" w:rsidP="00D25F7D">
      <w:pPr>
        <w:numPr>
          <w:ilvl w:val="0"/>
          <w:numId w:val="6"/>
        </w:numPr>
        <w:spacing w:after="120"/>
        <w:ind w:left="709" w:hanging="283"/>
        <w:jc w:val="both"/>
        <w:rPr>
          <w:rFonts w:cs="Arial"/>
          <w:szCs w:val="20"/>
        </w:rPr>
      </w:pPr>
      <w:r>
        <w:rPr>
          <w:rFonts w:cs="Arial"/>
          <w:szCs w:val="20"/>
        </w:rPr>
        <w:t>prowadzenie Dziennika Budowy,</w:t>
      </w:r>
    </w:p>
    <w:p w14:paraId="7F07938A" w14:textId="02346B5D" w:rsidR="00D25F7D" w:rsidRPr="00D25F7D" w:rsidRDefault="00D25F7D" w:rsidP="00D25F7D">
      <w:pPr>
        <w:numPr>
          <w:ilvl w:val="0"/>
          <w:numId w:val="6"/>
        </w:numPr>
        <w:spacing w:after="120"/>
        <w:ind w:left="709" w:hanging="283"/>
        <w:jc w:val="both"/>
        <w:rPr>
          <w:rFonts w:cs="Arial"/>
          <w:szCs w:val="20"/>
        </w:rPr>
      </w:pPr>
      <w:r w:rsidRPr="00D25F7D">
        <w:rPr>
          <w:rFonts w:cs="Arial"/>
          <w:szCs w:val="20"/>
        </w:rPr>
        <w:t>zapewnienie ciągłego nadzoru technicznego i kierowania robotami przez osoby wymienione                w § 8 ust. 2 Umowy,</w:t>
      </w:r>
    </w:p>
    <w:p w14:paraId="0FE8F816" w14:textId="77777777"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F46327">
      <w:pPr>
        <w:numPr>
          <w:ilvl w:val="0"/>
          <w:numId w:val="6"/>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77777777" w:rsidR="00CF0A2D" w:rsidRPr="00C16696" w:rsidRDefault="00CF0A2D" w:rsidP="00CF0A2D">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14:paraId="713288E6"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2EBBFEEB" w:rsidR="000328B5" w:rsidRPr="00515555"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515555">
        <w:rPr>
          <w:rFonts w:cs="Arial"/>
          <w:color w:val="000000"/>
        </w:rPr>
        <w:t>cy na wyznaczonych stanowiskach,</w:t>
      </w:r>
    </w:p>
    <w:p w14:paraId="2E5E493D" w14:textId="5200976A" w:rsidR="00515555" w:rsidRPr="00116611" w:rsidRDefault="00515555" w:rsidP="000328B5">
      <w:pPr>
        <w:numPr>
          <w:ilvl w:val="0"/>
          <w:numId w:val="6"/>
        </w:numPr>
        <w:spacing w:after="120"/>
        <w:ind w:left="709" w:hanging="283"/>
        <w:jc w:val="both"/>
        <w:rPr>
          <w:rFonts w:cs="Arial"/>
          <w:szCs w:val="20"/>
        </w:rPr>
      </w:pPr>
      <w:r w:rsidRPr="00116611">
        <w:rPr>
          <w:rFonts w:cs="Arial"/>
          <w:szCs w:val="20"/>
        </w:rPr>
        <w:t>wskazanie</w:t>
      </w:r>
      <w:r w:rsidR="00116611" w:rsidRPr="00116611">
        <w:rPr>
          <w:rFonts w:cs="Arial"/>
          <w:szCs w:val="20"/>
        </w:rPr>
        <w:t xml:space="preserve"> na piśmie</w:t>
      </w:r>
      <w:r w:rsidRPr="00116611">
        <w:rPr>
          <w:rFonts w:cs="Arial"/>
          <w:szCs w:val="20"/>
        </w:rPr>
        <w:t xml:space="preserve"> inspektorom nadzoru inwestorskiego zakresu robót wykonywanych przez </w:t>
      </w:r>
      <w:r w:rsidR="00116611">
        <w:rPr>
          <w:rFonts w:cs="Arial"/>
          <w:szCs w:val="20"/>
        </w:rPr>
        <w:t>P</w:t>
      </w:r>
      <w:r w:rsidRPr="00116611">
        <w:rPr>
          <w:rFonts w:cs="Arial"/>
          <w:szCs w:val="20"/>
        </w:rPr>
        <w:t xml:space="preserve">odwykonawcę o którym mowa w § 1 ust. 2 </w:t>
      </w:r>
      <w:r w:rsidR="00E44EE5">
        <w:rPr>
          <w:rFonts w:cs="Arial"/>
          <w:szCs w:val="20"/>
        </w:rPr>
        <w:t>U</w:t>
      </w:r>
      <w:r w:rsidRPr="00116611">
        <w:rPr>
          <w:rFonts w:cs="Arial"/>
          <w:szCs w:val="20"/>
        </w:rPr>
        <w:t>mowy.</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1665BAA1" w:rsidR="000E76B2" w:rsidRPr="002B07F2" w:rsidRDefault="00CF0A2D" w:rsidP="002B07F2">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07C858CE" w14:textId="4C243D6B"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lastRenderedPageBreak/>
        <w:t xml:space="preserve">Ubezpieczenie robót z tytułu szkód, które mogą zaistnieć w związku ze zdarzeniami losowymi oraz od odpowiedzialności cywilnej, </w:t>
      </w:r>
      <w:r w:rsidR="00D0753C">
        <w:rPr>
          <w:rFonts w:cs="Arial"/>
          <w:szCs w:val="20"/>
        </w:rPr>
        <w:t xml:space="preserve">na kwotę nie niższa niż wartość zawartej Umowy, </w:t>
      </w:r>
      <w:r w:rsidRPr="00DA6349">
        <w:rPr>
          <w:rFonts w:cs="Arial"/>
          <w:szCs w:val="20"/>
        </w:rPr>
        <w:t xml:space="preserve">od dnia zawarcia Umowy do dnia końcowego odbioru. Jeżeli polisa obejmuje okres krótszy niż okres realizacji niniejszej </w:t>
      </w:r>
      <w:r w:rsidR="00D0753C">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 xml:space="preserve">wygaśnięcia polisy, zobowiązany jest do zawarcia i przedstawienia Zamawiającemu </w:t>
      </w:r>
      <w:r w:rsidR="00D0753C">
        <w:rPr>
          <w:rFonts w:cs="Arial"/>
          <w:szCs w:val="20"/>
        </w:rPr>
        <w:t>u</w:t>
      </w:r>
      <w:r w:rsidRPr="00DA6349">
        <w:rPr>
          <w:rFonts w:cs="Arial"/>
          <w:szCs w:val="20"/>
        </w:rPr>
        <w:t>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41B62DED"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r w:rsidR="00FF3BB1" w:rsidRPr="00FF3BB1">
        <w:rPr>
          <w:rFonts w:cs="Arial"/>
          <w:szCs w:val="20"/>
        </w:rPr>
        <w:t xml:space="preserve"> </w:t>
      </w:r>
    </w:p>
    <w:p w14:paraId="493CFEFC" w14:textId="77777777"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14:paraId="440EE7E2" w14:textId="4B898CF6"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w:t>
      </w:r>
      <w:r w:rsidR="00D0753C">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18B41AA" w14:textId="0E4A267F"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w:t>
      </w:r>
      <w:r w:rsidR="000E76B2">
        <w:rPr>
          <w:rFonts w:cs="Arial"/>
          <w:szCs w:val="20"/>
        </w:rPr>
        <w:t xml:space="preserve">                   </w:t>
      </w:r>
      <w:r w:rsidR="00A400E4">
        <w:rPr>
          <w:rFonts w:cs="Arial"/>
          <w:szCs w:val="20"/>
        </w:rPr>
        <w:t xml:space="preserve">o których mowa w </w:t>
      </w:r>
      <w:r w:rsidR="00FF3BB1">
        <w:rPr>
          <w:rFonts w:cs="Arial"/>
          <w:szCs w:val="20"/>
        </w:rPr>
        <w:t>§ 8 ust. 2;</w:t>
      </w:r>
    </w:p>
    <w:p w14:paraId="1DA49722" w14:textId="0569DE62" w:rsidR="00FF3BB1" w:rsidRPr="00FF3BB1" w:rsidRDefault="00FF3BB1" w:rsidP="00FF3BB1">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6F4142E3" w14:textId="77777777" w:rsidR="00E44EE5" w:rsidRDefault="00C94C9A" w:rsidP="00E44EE5">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D0753C">
        <w:rPr>
          <w:rFonts w:cs="Arial"/>
        </w:rPr>
        <w:t>U</w:t>
      </w:r>
      <w:r>
        <w:rPr>
          <w:rFonts w:cs="Arial"/>
        </w:rPr>
        <w:t xml:space="preserve">mowy. Zwrot dokumentacji, o której mowa w zdaniu pierwszym musi nastąpić najpóźniej w dniu zgłoszenia przez Wykonawcę gotowości do odbioru końcowego przedmiotu </w:t>
      </w:r>
      <w:r w:rsidR="001737E9">
        <w:rPr>
          <w:rFonts w:cs="Arial"/>
        </w:rPr>
        <w:t>U</w:t>
      </w:r>
      <w:r>
        <w:rPr>
          <w:rFonts w:cs="Arial"/>
        </w:rPr>
        <w:t xml:space="preserve">mowy.  </w:t>
      </w:r>
    </w:p>
    <w:p w14:paraId="5557635B" w14:textId="1688ED79" w:rsidR="00E44EE5" w:rsidRDefault="003D716C" w:rsidP="00E44EE5">
      <w:pPr>
        <w:numPr>
          <w:ilvl w:val="0"/>
          <w:numId w:val="9"/>
        </w:numPr>
        <w:spacing w:after="120"/>
        <w:jc w:val="both"/>
        <w:rPr>
          <w:rFonts w:cs="Arial"/>
        </w:rPr>
      </w:pPr>
      <w:r w:rsidRPr="00E44EE5">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w:t>
      </w:r>
      <w:r w:rsidRPr="00E44EE5">
        <w:rPr>
          <w:rFonts w:cs="Arial"/>
          <w:szCs w:val="20"/>
        </w:rPr>
        <w:t xml:space="preserve">terminach określonych w niniejszym paragrafie, </w:t>
      </w:r>
      <w:r w:rsidRPr="00E44EE5">
        <w:rPr>
          <w:szCs w:val="20"/>
        </w:rPr>
        <w:t xml:space="preserve">osoby skierowane do wykonywania przedmiotu umowy w zakresie wymienionych czynności: demontaż i montaż instalacji sanitarnych </w:t>
      </w:r>
      <w:r w:rsidR="004C6DCE">
        <w:rPr>
          <w:szCs w:val="20"/>
        </w:rPr>
        <w:t xml:space="preserve">i elektrycznych, roboty </w:t>
      </w:r>
      <w:r w:rsidR="00360B21" w:rsidRPr="00360B21">
        <w:rPr>
          <w:szCs w:val="20"/>
        </w:rPr>
        <w:t xml:space="preserve">rozbiórkowe, </w:t>
      </w:r>
      <w:r w:rsidR="004C6DCE">
        <w:rPr>
          <w:szCs w:val="20"/>
        </w:rPr>
        <w:t>budowlane, sanitarne i elektryczne</w:t>
      </w:r>
      <w:r w:rsidRPr="00E44EE5">
        <w:rPr>
          <w:szCs w:val="20"/>
        </w:rPr>
        <w:t>.</w:t>
      </w:r>
    </w:p>
    <w:p w14:paraId="59453825" w14:textId="77777777" w:rsidR="00E44EE5" w:rsidRDefault="00985FD9" w:rsidP="00E44EE5">
      <w:pPr>
        <w:numPr>
          <w:ilvl w:val="0"/>
          <w:numId w:val="9"/>
        </w:numPr>
        <w:spacing w:after="120"/>
        <w:jc w:val="both"/>
        <w:rPr>
          <w:rFonts w:cs="Arial"/>
        </w:rPr>
      </w:pPr>
      <w:r w:rsidRPr="00E44EE5">
        <w:rPr>
          <w:rFonts w:cs="Arial"/>
          <w:color w:val="000000" w:themeColor="text1"/>
          <w:szCs w:val="20"/>
        </w:rPr>
        <w:t xml:space="preserve">Wykonawca zatrudni osoby, o których mowa w ust. 5 na okres nie krótszy niż  okres realizacji </w:t>
      </w:r>
      <w:r w:rsidR="001737E9" w:rsidRPr="00E44EE5">
        <w:rPr>
          <w:rFonts w:cs="Arial"/>
          <w:color w:val="000000" w:themeColor="text1"/>
          <w:szCs w:val="20"/>
        </w:rPr>
        <w:t>U</w:t>
      </w:r>
      <w:r w:rsidRPr="00E44EE5">
        <w:rPr>
          <w:rFonts w:cs="Arial"/>
          <w:color w:val="000000" w:themeColor="text1"/>
          <w:szCs w:val="20"/>
        </w:rPr>
        <w:t>mowy.</w:t>
      </w:r>
    </w:p>
    <w:p w14:paraId="63B2B403" w14:textId="4F87BC75" w:rsidR="00985FD9" w:rsidRPr="00E44EE5" w:rsidRDefault="00985FD9" w:rsidP="00E44EE5">
      <w:pPr>
        <w:numPr>
          <w:ilvl w:val="0"/>
          <w:numId w:val="9"/>
        </w:numPr>
        <w:spacing w:after="120"/>
        <w:jc w:val="both"/>
        <w:rPr>
          <w:rFonts w:cs="Arial"/>
        </w:rPr>
      </w:pPr>
      <w:r w:rsidRPr="00E44EE5">
        <w:rPr>
          <w:rFonts w:cs="Arial"/>
          <w:color w:val="000000" w:themeColor="text1"/>
          <w:szCs w:val="20"/>
        </w:rPr>
        <w:t xml:space="preserve">Wykonawca, w terminie 7 dni od daty podpisania </w:t>
      </w:r>
      <w:r w:rsidR="001737E9" w:rsidRPr="00E44EE5">
        <w:rPr>
          <w:rFonts w:cs="Arial"/>
          <w:color w:val="000000" w:themeColor="text1"/>
          <w:szCs w:val="20"/>
        </w:rPr>
        <w:t>U</w:t>
      </w:r>
      <w:r w:rsidRPr="00E44EE5">
        <w:rPr>
          <w:rFonts w:cs="Arial"/>
          <w:color w:val="000000" w:themeColor="text1"/>
          <w:szCs w:val="20"/>
        </w:rPr>
        <w:t xml:space="preserve">mowy i na każde pisemne wezwanie Zamawiającego w trakcie realizacji </w:t>
      </w:r>
      <w:r w:rsidR="001737E9" w:rsidRPr="00E44EE5">
        <w:rPr>
          <w:rFonts w:cs="Arial"/>
          <w:color w:val="000000" w:themeColor="text1"/>
          <w:szCs w:val="20"/>
        </w:rPr>
        <w:t>U</w:t>
      </w:r>
      <w:r w:rsidRPr="00E44EE5">
        <w:rPr>
          <w:rFonts w:cs="Arial"/>
          <w:color w:val="000000" w:themeColor="text1"/>
          <w:szCs w:val="20"/>
        </w:rPr>
        <w:t>mowy, zobowiązany będzie do przedłożenia Zamawiającemu:</w:t>
      </w:r>
    </w:p>
    <w:p w14:paraId="59B0C03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14:paraId="3DD489B0" w14:textId="62AB2B11" w:rsidR="00985FD9" w:rsidRPr="00E53568" w:rsidRDefault="00985FD9" w:rsidP="00E53568">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poświadczone za zgodno</w:t>
      </w:r>
      <w:r w:rsidR="00360B21">
        <w:rPr>
          <w:rFonts w:cs="Arial"/>
          <w:color w:val="000000" w:themeColor="text1"/>
          <w:szCs w:val="20"/>
        </w:rPr>
        <w:t xml:space="preserve">ść z oryginałem przez Wykonawcę </w:t>
      </w:r>
      <w:r w:rsidRPr="00985FD9">
        <w:rPr>
          <w:rFonts w:cs="Arial"/>
          <w:b/>
          <w:color w:val="000000" w:themeColor="text1"/>
          <w:szCs w:val="20"/>
        </w:rPr>
        <w:t>kopie umów o pracę</w:t>
      </w:r>
      <w:r w:rsidRPr="00985FD9">
        <w:rPr>
          <w:rFonts w:cs="Arial"/>
          <w:color w:val="000000" w:themeColor="text1"/>
          <w:szCs w:val="20"/>
        </w:rPr>
        <w:t xml:space="preserve"> osób wykonujących w trakcie realizacji przedmiotu </w:t>
      </w:r>
      <w:r w:rsidR="001737E9">
        <w:rPr>
          <w:rFonts w:cs="Arial"/>
          <w:color w:val="000000" w:themeColor="text1"/>
          <w:szCs w:val="20"/>
        </w:rPr>
        <w:t>U</w:t>
      </w:r>
      <w:r w:rsidRPr="00985FD9">
        <w:rPr>
          <w:rFonts w:cs="Arial"/>
          <w:color w:val="000000" w:themeColor="text1"/>
          <w:szCs w:val="20"/>
        </w:rPr>
        <w:t xml:space="preserve">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w:t>
      </w:r>
      <w:r w:rsidRPr="00E53568">
        <w:rPr>
          <w:rFonts w:cs="Arial"/>
          <w:color w:val="000000" w:themeColor="text1"/>
          <w:szCs w:val="20"/>
        </w:rPr>
        <w:t xml:space="preserve">zawarcia umowy, rodzaj umowy o pracę i wymiar etatu powinny być możliwe do zidentyfikowania; </w:t>
      </w:r>
    </w:p>
    <w:p w14:paraId="1DB3022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w:t>
      </w:r>
      <w:r w:rsidRPr="00985FD9">
        <w:rPr>
          <w:rFonts w:cs="Arial"/>
          <w:color w:val="000000" w:themeColor="text1"/>
          <w:szCs w:val="20"/>
        </w:rPr>
        <w:lastRenderedPageBreak/>
        <w:t xml:space="preserve">zapewniający ochronę danych osobowych pracowników, zgodnie z przepisami ustawy z dnia 29 sierpnia 1997 r. </w:t>
      </w:r>
      <w:r w:rsidRPr="00985FD9">
        <w:rPr>
          <w:rFonts w:cs="Arial"/>
          <w:i/>
          <w:color w:val="000000" w:themeColor="text1"/>
          <w:szCs w:val="20"/>
        </w:rPr>
        <w:t>o ochronie danych osobowych;</w:t>
      </w:r>
    </w:p>
    <w:p w14:paraId="77664424" w14:textId="61D7C59B" w:rsidR="00985FD9" w:rsidRPr="00E44EE5" w:rsidRDefault="00985FD9" w:rsidP="00E44EE5">
      <w:pPr>
        <w:pStyle w:val="Akapitzlist"/>
        <w:numPr>
          <w:ilvl w:val="0"/>
          <w:numId w:val="9"/>
        </w:numPr>
        <w:tabs>
          <w:tab w:val="left" w:pos="9660"/>
        </w:tabs>
        <w:spacing w:after="120"/>
        <w:jc w:val="both"/>
        <w:rPr>
          <w:rFonts w:cs="Arial"/>
          <w:color w:val="000000" w:themeColor="text1"/>
          <w:szCs w:val="20"/>
        </w:rPr>
      </w:pPr>
      <w:r w:rsidRPr="00E44EE5">
        <w:rPr>
          <w:rFonts w:cs="Arial"/>
          <w:color w:val="000000" w:themeColor="text1"/>
          <w:szCs w:val="20"/>
        </w:rPr>
        <w:t>W przypadku, gdy złożone przez Wykonawcę oświadczenia i/lub dokumenty, o których mowa w ust. 7, będą niezgodne z prawdą, Zamawiający będzie uprawiony do naliczenia kary umownej zgodnie z §</w:t>
      </w:r>
      <w:r w:rsidR="00CD0451" w:rsidRPr="00E44EE5">
        <w:rPr>
          <w:rFonts w:cs="Arial"/>
          <w:color w:val="000000" w:themeColor="text1"/>
          <w:szCs w:val="20"/>
        </w:rPr>
        <w:t xml:space="preserve"> </w:t>
      </w:r>
      <w:r w:rsidRPr="00E44EE5">
        <w:rPr>
          <w:rFonts w:cs="Arial"/>
          <w:color w:val="000000" w:themeColor="text1"/>
          <w:szCs w:val="20"/>
        </w:rPr>
        <w:t xml:space="preserve">13 ust. 1 pkt 6 i/lub odstąpienia od </w:t>
      </w:r>
      <w:r w:rsidR="001737E9" w:rsidRPr="00E44EE5">
        <w:rPr>
          <w:rFonts w:cs="Arial"/>
          <w:color w:val="000000" w:themeColor="text1"/>
          <w:szCs w:val="20"/>
        </w:rPr>
        <w:t>U</w:t>
      </w:r>
      <w:r w:rsidRPr="00E44EE5">
        <w:rPr>
          <w:rFonts w:cs="Arial"/>
          <w:color w:val="000000" w:themeColor="text1"/>
          <w:szCs w:val="20"/>
        </w:rPr>
        <w:t>mowy.</w:t>
      </w:r>
    </w:p>
    <w:p w14:paraId="29511F34" w14:textId="77777777" w:rsidR="00985FD9" w:rsidRPr="00985FD9" w:rsidRDefault="00985FD9" w:rsidP="00E44EE5">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14:paraId="2826C6C3" w14:textId="77777777" w:rsidR="00985FD9" w:rsidRPr="00985FD9" w:rsidRDefault="00985FD9" w:rsidP="00E44EE5">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wypowiedzenia lub rozwiązania stosunku pracy z pracownikiem, Wykonawca jest zobowiązany powiadomić pisemnie Zamawiającego o tym fakcie w</w:t>
      </w:r>
      <w:r w:rsidR="000E76B2">
        <w:rPr>
          <w:rFonts w:cs="Arial"/>
          <w:color w:val="000000" w:themeColor="text1"/>
          <w:szCs w:val="20"/>
        </w:rPr>
        <w:t xml:space="preserve"> terminie 3 dni licząc od dnia,                            </w:t>
      </w:r>
      <w:r w:rsidRPr="00985FD9">
        <w:rPr>
          <w:rFonts w:cs="Arial"/>
          <w:color w:val="000000" w:themeColor="text1"/>
          <w:szCs w:val="20"/>
        </w:rPr>
        <w:t xml:space="preserve">w którym nastąpiło rozwiązanie stosunku pracy. </w:t>
      </w:r>
    </w:p>
    <w:p w14:paraId="72A3FB82" w14:textId="77777777" w:rsidR="00985FD9" w:rsidRPr="00985FD9" w:rsidRDefault="00985FD9" w:rsidP="00E44EE5">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14:paraId="17F48DCF" w14:textId="6D6C4CF3" w:rsidR="00985FD9" w:rsidRPr="00985FD9" w:rsidRDefault="00985FD9" w:rsidP="00E44EE5">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w:t>
      </w:r>
      <w:r w:rsidR="001737E9">
        <w:rPr>
          <w:rFonts w:cs="Arial"/>
          <w:color w:val="000000" w:themeColor="text1"/>
          <w:szCs w:val="20"/>
        </w:rPr>
        <w:t>U</w:t>
      </w:r>
      <w:r w:rsidRPr="00985FD9">
        <w:rPr>
          <w:rFonts w:cs="Arial"/>
          <w:color w:val="000000" w:themeColor="text1"/>
          <w:szCs w:val="20"/>
        </w:rPr>
        <w:t xml:space="preserve">mowy pozostało nie więcej niż 30 dni. </w:t>
      </w:r>
    </w:p>
    <w:p w14:paraId="1BF1011D" w14:textId="77777777" w:rsidR="00985FD9" w:rsidRDefault="00985FD9" w:rsidP="00E44EE5">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14:paraId="17FAD274" w14:textId="2A53383A" w:rsidR="00E44EE5" w:rsidRPr="00E44EE5" w:rsidRDefault="00E44EE5" w:rsidP="00E44EE5">
      <w:pPr>
        <w:numPr>
          <w:ilvl w:val="0"/>
          <w:numId w:val="9"/>
        </w:numPr>
        <w:spacing w:before="48" w:after="120"/>
        <w:jc w:val="both"/>
        <w:rPr>
          <w:rFonts w:cs="Arial"/>
        </w:rPr>
      </w:pPr>
      <w:r>
        <w:t>W przypadku zatrudnienia cudzoziemców do realizacji przedmiotu Umowy na terenie Wojskowej Akademii Technicznej, Wykonawca zobowiązany jest do uzyskania zgodnie z obowiązującymi przepisami zezwolenia na wstęp cudzoziemców na teren chroniony przed rozpoczęciem robót.</w:t>
      </w:r>
    </w:p>
    <w:p w14:paraId="07C470E2" w14:textId="77777777" w:rsidR="000B0133" w:rsidRDefault="000B0133" w:rsidP="00CF0A2D">
      <w:pPr>
        <w:ind w:left="425" w:hanging="425"/>
        <w:jc w:val="center"/>
        <w:rPr>
          <w:rFonts w:cs="Arial"/>
          <w:b/>
          <w:bCs/>
          <w:szCs w:val="20"/>
        </w:rPr>
      </w:pPr>
    </w:p>
    <w:p w14:paraId="162B3C2F" w14:textId="77777777"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E44EE5">
      <w:pPr>
        <w:numPr>
          <w:ilvl w:val="1"/>
          <w:numId w:val="9"/>
        </w:numPr>
        <w:spacing w:after="120"/>
        <w:ind w:left="284" w:hanging="284"/>
        <w:jc w:val="both"/>
        <w:rPr>
          <w:rFonts w:cs="Arial"/>
        </w:rPr>
      </w:pPr>
      <w:r>
        <w:rPr>
          <w:rFonts w:cs="Arial"/>
        </w:rPr>
        <w:t>wskazanie Wykonawcy miejsca do zorganizowania i wyposażenia przez Wykonawcę zaplecza budowy;</w:t>
      </w:r>
    </w:p>
    <w:p w14:paraId="204AD1F6" w14:textId="3C24945A" w:rsidR="00CF0A2D" w:rsidRDefault="00CF0A2D" w:rsidP="00E44EE5">
      <w:pPr>
        <w:numPr>
          <w:ilvl w:val="1"/>
          <w:numId w:val="9"/>
        </w:numPr>
        <w:spacing w:after="120"/>
        <w:ind w:left="284" w:hanging="284"/>
        <w:jc w:val="both"/>
        <w:rPr>
          <w:rFonts w:cs="Arial"/>
        </w:rPr>
      </w:pPr>
      <w:r>
        <w:rPr>
          <w:rFonts w:cs="Arial"/>
        </w:rPr>
        <w:t xml:space="preserve">wskazanie i udostępnienie punktów poboru energii elektrycznej i wody oraz ich rozliczenie                                                           </w:t>
      </w:r>
      <w:r w:rsidR="00865AA3">
        <w:rPr>
          <w:rFonts w:cs="Arial"/>
        </w:rPr>
        <w:t xml:space="preserve">                     zgodnie z </w:t>
      </w:r>
      <w:r>
        <w:rPr>
          <w:rFonts w:cs="Arial"/>
        </w:rPr>
        <w:t>§ 6 ust. 1 – 5;</w:t>
      </w:r>
    </w:p>
    <w:p w14:paraId="716589C1" w14:textId="77777777" w:rsidR="00CF0A2D" w:rsidRDefault="00CF0A2D" w:rsidP="00E44EE5">
      <w:pPr>
        <w:numPr>
          <w:ilvl w:val="1"/>
          <w:numId w:val="9"/>
        </w:numPr>
        <w:spacing w:after="120"/>
        <w:ind w:left="284" w:hanging="284"/>
        <w:jc w:val="both"/>
        <w:rPr>
          <w:rFonts w:cs="Arial"/>
        </w:rPr>
      </w:pPr>
      <w:r>
        <w:rPr>
          <w:rFonts w:cs="Arial"/>
        </w:rPr>
        <w:t xml:space="preserve"> zapewnienie nadzoru inwestorskiego;</w:t>
      </w:r>
    </w:p>
    <w:p w14:paraId="5F62A494" w14:textId="4DAE10E0" w:rsidR="00CF0A2D" w:rsidRPr="00EA1C38" w:rsidRDefault="00CF0A2D" w:rsidP="00E44EE5">
      <w:pPr>
        <w:numPr>
          <w:ilvl w:val="1"/>
          <w:numId w:val="9"/>
        </w:numPr>
        <w:spacing w:after="120"/>
        <w:ind w:left="284" w:hanging="284"/>
        <w:jc w:val="both"/>
        <w:rPr>
          <w:rFonts w:cs="Arial"/>
          <w:color w:val="000000"/>
        </w:rPr>
      </w:pPr>
      <w:r w:rsidRPr="00EA1C38">
        <w:rPr>
          <w:rFonts w:cs="Arial"/>
          <w:color w:val="000000"/>
        </w:rPr>
        <w:t xml:space="preserve"> dokonanie odbioru</w:t>
      </w:r>
      <w:r w:rsidR="008740FA">
        <w:rPr>
          <w:rFonts w:cs="Arial"/>
          <w:color w:val="000000"/>
        </w:rPr>
        <w:t xml:space="preserve"> częściowego i</w:t>
      </w:r>
      <w:r w:rsidRPr="00EA1C38">
        <w:rPr>
          <w:rFonts w:cs="Arial"/>
          <w:color w:val="000000"/>
        </w:rPr>
        <w:t xml:space="preserve"> końcowego robót zgodnie z warunkami zawartymi w § 9 </w:t>
      </w:r>
      <w:r w:rsidR="001737E9">
        <w:rPr>
          <w:rFonts w:cs="Arial"/>
          <w:color w:val="000000"/>
        </w:rPr>
        <w:t>U</w:t>
      </w:r>
      <w:r w:rsidRPr="00EA1C38">
        <w:rPr>
          <w:rFonts w:cs="Arial"/>
          <w:color w:val="000000"/>
        </w:rPr>
        <w:t>mowy;</w:t>
      </w:r>
    </w:p>
    <w:p w14:paraId="66509828" w14:textId="77777777" w:rsidR="00CF0A2D" w:rsidRDefault="00CF0A2D" w:rsidP="00E44EE5">
      <w:pPr>
        <w:numPr>
          <w:ilvl w:val="1"/>
          <w:numId w:val="9"/>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7F482FE8" w:rsidR="00CF0A2D" w:rsidRDefault="00086210" w:rsidP="00E44EE5">
      <w:pPr>
        <w:numPr>
          <w:ilvl w:val="1"/>
          <w:numId w:val="9"/>
        </w:numPr>
        <w:tabs>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7CFE2199" w14:textId="77777777" w:rsidR="00793920" w:rsidRDefault="00793920" w:rsidP="005A1AC6">
      <w:pPr>
        <w:ind w:left="454"/>
        <w:jc w:val="center"/>
        <w:rPr>
          <w:rFonts w:cs="Arial"/>
          <w:b/>
          <w:bCs/>
          <w:szCs w:val="20"/>
        </w:rPr>
      </w:pP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6441918B" w14:textId="77777777"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14:paraId="4279770F"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15095F02" w14:textId="310F2F22" w:rsidR="000E76B2" w:rsidRPr="002B07F2" w:rsidRDefault="00CF0A2D" w:rsidP="000E76B2">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14:paraId="55A0DE6A" w14:textId="77777777" w:rsidR="00E44EE5" w:rsidRDefault="00E44EE5" w:rsidP="00CF0A2D">
      <w:pPr>
        <w:ind w:left="454"/>
        <w:jc w:val="center"/>
        <w:rPr>
          <w:rFonts w:cs="Arial"/>
          <w:b/>
          <w:bCs/>
          <w:szCs w:val="20"/>
        </w:rPr>
      </w:pPr>
    </w:p>
    <w:p w14:paraId="284F5D1F" w14:textId="77777777" w:rsidR="00360B21" w:rsidRDefault="00360B21" w:rsidP="00CF0A2D">
      <w:pPr>
        <w:ind w:left="454"/>
        <w:jc w:val="center"/>
        <w:rPr>
          <w:rFonts w:cs="Arial"/>
          <w:b/>
          <w:bCs/>
          <w:szCs w:val="20"/>
        </w:rPr>
      </w:pPr>
    </w:p>
    <w:p w14:paraId="07B43D17" w14:textId="77777777" w:rsidR="00360B21" w:rsidRDefault="00360B21" w:rsidP="00CF0A2D">
      <w:pPr>
        <w:ind w:left="454"/>
        <w:jc w:val="center"/>
        <w:rPr>
          <w:rFonts w:cs="Arial"/>
          <w:b/>
          <w:bCs/>
          <w:szCs w:val="20"/>
        </w:rPr>
      </w:pPr>
    </w:p>
    <w:p w14:paraId="238E8CCC" w14:textId="77777777" w:rsidR="00CF0A2D" w:rsidRDefault="00CF0A2D" w:rsidP="00CF0A2D">
      <w:pPr>
        <w:ind w:left="454"/>
        <w:jc w:val="center"/>
        <w:rPr>
          <w:rFonts w:cs="Arial"/>
          <w:b/>
          <w:bCs/>
          <w:szCs w:val="20"/>
        </w:rPr>
      </w:pPr>
      <w:r>
        <w:rPr>
          <w:rFonts w:cs="Arial"/>
          <w:b/>
          <w:bCs/>
          <w:szCs w:val="20"/>
        </w:rPr>
        <w:lastRenderedPageBreak/>
        <w:sym w:font="Arial" w:char="00A7"/>
      </w:r>
      <w:r>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77777777"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14:paraId="187A8593" w14:textId="77777777"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5902E960"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 xml:space="preserve">a z treścią niniejszą </w:t>
      </w:r>
      <w:r w:rsidR="001737E9">
        <w:rPr>
          <w:rFonts w:cs="Arial"/>
          <w:szCs w:val="20"/>
        </w:rPr>
        <w:t>U</w:t>
      </w:r>
      <w:r>
        <w:rPr>
          <w:rFonts w:cs="Arial"/>
          <w:szCs w:val="20"/>
        </w:rPr>
        <w:t>mową</w:t>
      </w:r>
      <w:r w:rsidRPr="00D6261F">
        <w:rPr>
          <w:rFonts w:cs="Arial"/>
          <w:szCs w:val="20"/>
        </w:rPr>
        <w:t xml:space="preserve"> </w:t>
      </w:r>
      <w:r>
        <w:rPr>
          <w:rFonts w:cs="Arial"/>
          <w:szCs w:val="20"/>
        </w:rPr>
        <w:t xml:space="preserve">i </w:t>
      </w:r>
      <w:r w:rsidRPr="00D6261F">
        <w:rPr>
          <w:rFonts w:cs="Arial"/>
          <w:szCs w:val="20"/>
        </w:rPr>
        <w:t>zawierać co najmniej:</w:t>
      </w:r>
    </w:p>
    <w:p w14:paraId="156A3C80" w14:textId="3EF65739"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 xml:space="preserve">odwykonawcy, przy czym zakres prac nie może obejmować robót nieobjętych niniejszą </w:t>
      </w:r>
      <w:r w:rsidR="001737E9">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5FBFE5FC"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1737E9">
        <w:rPr>
          <w:rFonts w:cs="Arial"/>
          <w:szCs w:val="20"/>
        </w:rPr>
        <w:t>U</w:t>
      </w:r>
      <w:r w:rsidRPr="00D6261F">
        <w:rPr>
          <w:rFonts w:cs="Arial"/>
          <w:szCs w:val="20"/>
        </w:rPr>
        <w:t>mowy,</w:t>
      </w:r>
    </w:p>
    <w:p w14:paraId="25FD51AE" w14:textId="624F68BE"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1737E9">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02190FB1" w14:textId="77777777"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402C40">
        <w:rPr>
          <w:rFonts w:cs="Arial"/>
          <w:color w:val="000000" w:themeColor="text1"/>
          <w:szCs w:val="20"/>
        </w:rPr>
        <w:t xml:space="preserve"> stosuje się odpowiednio,</w:t>
      </w:r>
    </w:p>
    <w:p w14:paraId="167B9C86" w14:textId="7AA183E2"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515555">
        <w:rPr>
          <w:rFonts w:cs="Arial"/>
          <w:color w:val="000000" w:themeColor="text1"/>
          <w:szCs w:val="20"/>
        </w:rPr>
        <w:t>ancji oferowane przez Wykonawcę,</w:t>
      </w:r>
    </w:p>
    <w:p w14:paraId="52810E49" w14:textId="21199786" w:rsidR="00515555" w:rsidRDefault="00515555" w:rsidP="00953C0E">
      <w:pPr>
        <w:numPr>
          <w:ilvl w:val="1"/>
          <w:numId w:val="10"/>
        </w:numPr>
        <w:spacing w:after="120"/>
        <w:jc w:val="both"/>
        <w:rPr>
          <w:rFonts w:cs="Arial"/>
          <w:szCs w:val="20"/>
        </w:rPr>
      </w:pPr>
      <w:r w:rsidRPr="00116611">
        <w:rPr>
          <w:rFonts w:cs="Arial"/>
          <w:szCs w:val="20"/>
        </w:rPr>
        <w:t>wskazanie osób sprawujących nadzór techniczny i kierowanie robotami</w:t>
      </w:r>
      <w:r w:rsidR="00116611" w:rsidRPr="00116611">
        <w:rPr>
          <w:rFonts w:cs="Arial"/>
          <w:szCs w:val="20"/>
        </w:rPr>
        <w:t xml:space="preserve"> z ramienia Podwykonawcy</w:t>
      </w:r>
      <w:r w:rsidR="00160612">
        <w:rPr>
          <w:rFonts w:cs="Arial"/>
          <w:szCs w:val="20"/>
        </w:rPr>
        <w:t>,</w:t>
      </w:r>
    </w:p>
    <w:p w14:paraId="77B2CAC3" w14:textId="29CA51B2" w:rsidR="00160612" w:rsidRPr="00160612" w:rsidRDefault="00160612" w:rsidP="00160612">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2 </w:t>
      </w:r>
      <w:r w:rsidR="00135BFF">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w czynnościach odbioru</w:t>
      </w:r>
      <w:r w:rsidR="008740FA">
        <w:rPr>
          <w:rFonts w:cs="Arial"/>
          <w:szCs w:val="20"/>
        </w:rPr>
        <w:t xml:space="preserve"> częściowego i</w:t>
      </w:r>
      <w:r w:rsidRPr="00160612">
        <w:rPr>
          <w:rFonts w:cs="Arial"/>
          <w:szCs w:val="20"/>
        </w:rPr>
        <w:t xml:space="preserve"> końcowego w zakresie wykonanych robót. </w:t>
      </w:r>
    </w:p>
    <w:p w14:paraId="1F307307" w14:textId="77777777"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5FE6D3C7"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CF0A2D">
        <w:rPr>
          <w:rFonts w:cs="Arial"/>
          <w:szCs w:val="20"/>
        </w:rPr>
        <w:t>2.</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77777777"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77777777"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lastRenderedPageBreak/>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77777777" w:rsidR="00CF0A2D" w:rsidRPr="001F686B" w:rsidRDefault="001220F8" w:rsidP="001F686B">
      <w:pPr>
        <w:spacing w:after="120"/>
        <w:ind w:left="709"/>
        <w:jc w:val="both"/>
        <w:rPr>
          <w:rFonts w:cs="Arial"/>
          <w:szCs w:val="20"/>
        </w:rPr>
      </w:pPr>
      <w:r>
        <w:rPr>
          <w:rFonts w:cs="Arial"/>
          <w:szCs w:val="20"/>
        </w:rPr>
        <w:t>w §1 w ust. 2;</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52B81D4A" w14:textId="4C52AB2F" w:rsidR="001F686B" w:rsidRPr="00E44EE5" w:rsidRDefault="00CF0A2D" w:rsidP="001F686B">
      <w:pPr>
        <w:pStyle w:val="Akapitzlist"/>
        <w:numPr>
          <w:ilvl w:val="0"/>
          <w:numId w:val="8"/>
        </w:numPr>
        <w:spacing w:after="120" w:line="276" w:lineRule="auto"/>
        <w:jc w:val="both"/>
        <w:rPr>
          <w:rFonts w:cs="Arial"/>
          <w:szCs w:val="20"/>
        </w:rPr>
      </w:pPr>
      <w:r w:rsidRPr="007507F8">
        <w:rPr>
          <w:rFonts w:cs="Arial"/>
          <w:szCs w:val="20"/>
        </w:rPr>
        <w:t xml:space="preserve">Niezastosowanie się Wykonawcy do wymogów wynikających z postanowień niniejszej Umowy dotyczącej podwykonawców upoważnia Zamawiającego do podjęcia wszelkich niezbędnych działań              w celu wyegzekwowania od Wykonawcy i wszystkich podwykonawców ustaleń </w:t>
      </w:r>
      <w:r w:rsidR="001737E9">
        <w:rPr>
          <w:rFonts w:cs="Arial"/>
          <w:szCs w:val="20"/>
        </w:rPr>
        <w:t>U</w:t>
      </w:r>
      <w:r w:rsidRPr="007507F8">
        <w:rPr>
          <w:rFonts w:cs="Arial"/>
          <w:szCs w:val="20"/>
        </w:rPr>
        <w:t xml:space="preserve">mowy, aż do odstąpienia od </w:t>
      </w:r>
      <w:r w:rsidR="001737E9">
        <w:rPr>
          <w:rFonts w:cs="Arial"/>
          <w:szCs w:val="20"/>
        </w:rPr>
        <w:t>U</w:t>
      </w:r>
      <w:r w:rsidRPr="007507F8">
        <w:rPr>
          <w:rFonts w:cs="Arial"/>
          <w:szCs w:val="20"/>
        </w:rPr>
        <w:t>mowy z Wykonawcą z winy Wykonawcy włącznie.</w:t>
      </w:r>
    </w:p>
    <w:p w14:paraId="7C4884A8"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77777777"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14:paraId="0CBFD1DE" w14:textId="09C8CD7E" w:rsidR="00935C31" w:rsidRDefault="00E2706F" w:rsidP="00E53568">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F34E8F">
        <w:rPr>
          <w:rFonts w:cs="Arial"/>
        </w:rPr>
        <w:t>elektrycznych</w:t>
      </w:r>
      <w:r w:rsidR="003D716C">
        <w:rPr>
          <w:rFonts w:cs="Arial"/>
        </w:rPr>
        <w:tab/>
      </w:r>
      <w:r>
        <w:rPr>
          <w:rFonts w:cs="Arial"/>
        </w:rPr>
        <w:t>- …………………………………</w:t>
      </w:r>
    </w:p>
    <w:p w14:paraId="3BE6F3CA" w14:textId="0E250340" w:rsidR="00F34E8F" w:rsidRPr="00F34E8F" w:rsidRDefault="00F34E8F" w:rsidP="00F34E8F">
      <w:pPr>
        <w:tabs>
          <w:tab w:val="left" w:pos="993"/>
        </w:tabs>
        <w:spacing w:after="120"/>
        <w:ind w:left="794" w:hanging="85"/>
        <w:jc w:val="both"/>
        <w:rPr>
          <w:rFonts w:cs="Arial"/>
        </w:rPr>
      </w:pPr>
      <w:r>
        <w:rPr>
          <w:rFonts w:cs="Arial"/>
        </w:rPr>
        <w:t>3</w:t>
      </w:r>
      <w:r w:rsidRPr="00F34E8F">
        <w:rPr>
          <w:rFonts w:cs="Arial"/>
        </w:rPr>
        <w:t xml:space="preserve">) Inspektor nadzoru inwestorskiego robót sanitarnych </w:t>
      </w:r>
      <w:r w:rsidRPr="00F34E8F">
        <w:rPr>
          <w:rFonts w:cs="Arial"/>
        </w:rPr>
        <w:tab/>
        <w:t xml:space="preserve"> </w:t>
      </w:r>
      <w:r w:rsidRPr="00F34E8F">
        <w:rPr>
          <w:rFonts w:cs="Arial"/>
        </w:rPr>
        <w:tab/>
        <w:t>- …………………………………</w:t>
      </w:r>
    </w:p>
    <w:p w14:paraId="5BEA05A2" w14:textId="77777777" w:rsidR="00F34E8F" w:rsidRDefault="00F34E8F" w:rsidP="00E53568">
      <w:pPr>
        <w:tabs>
          <w:tab w:val="left" w:pos="993"/>
        </w:tabs>
        <w:spacing w:after="120"/>
        <w:ind w:left="794" w:hanging="85"/>
        <w:jc w:val="both"/>
        <w:rPr>
          <w:rFonts w:cs="Arial"/>
        </w:rPr>
      </w:pP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3B51CF68"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Kierownik robót</w:t>
      </w:r>
      <w:r w:rsidR="00515555">
        <w:rPr>
          <w:rFonts w:cs="Arial"/>
          <w:szCs w:val="20"/>
        </w:rPr>
        <w:t xml:space="preserve"> </w:t>
      </w:r>
      <w:r w:rsidR="005C15D9">
        <w:rPr>
          <w:rFonts w:cs="Arial"/>
          <w:szCs w:val="20"/>
        </w:rPr>
        <w:t>budowlanych</w:t>
      </w:r>
      <w:r w:rsidR="00AD5662">
        <w:rPr>
          <w:rFonts w:cs="Arial"/>
          <w:szCs w:val="20"/>
        </w:rPr>
        <w:t xml:space="preserve">            </w:t>
      </w:r>
      <w:r w:rsidR="00515555">
        <w:rPr>
          <w:rFonts w:cs="Arial"/>
          <w:szCs w:val="20"/>
        </w:rPr>
        <w:t xml:space="preserve">   </w:t>
      </w:r>
      <w:r w:rsidR="00F34E8F">
        <w:rPr>
          <w:rFonts w:cs="Arial"/>
          <w:szCs w:val="20"/>
        </w:rPr>
        <w:tab/>
      </w:r>
      <w:r w:rsidR="00F34E8F">
        <w:rPr>
          <w:rFonts w:cs="Arial"/>
          <w:szCs w:val="20"/>
        </w:rPr>
        <w:tab/>
      </w:r>
      <w:r w:rsidR="00515555">
        <w:rPr>
          <w:rFonts w:cs="Arial"/>
          <w:szCs w:val="20"/>
        </w:rPr>
        <w:t xml:space="preserve"> </w:t>
      </w:r>
      <w:r w:rsidR="00CF0A2D">
        <w:rPr>
          <w:rFonts w:cs="Arial"/>
          <w:szCs w:val="20"/>
        </w:rPr>
        <w:t>-  ………………………………….</w:t>
      </w:r>
    </w:p>
    <w:p w14:paraId="0FD5396C" w14:textId="0564CAFF" w:rsidR="00E2706F" w:rsidRDefault="00E2706F" w:rsidP="00E2706F">
      <w:pPr>
        <w:spacing w:after="120"/>
        <w:ind w:firstLine="708"/>
        <w:jc w:val="both"/>
        <w:rPr>
          <w:rFonts w:cs="Arial"/>
          <w:szCs w:val="20"/>
        </w:rPr>
      </w:pPr>
      <w:r>
        <w:rPr>
          <w:rFonts w:cs="Arial"/>
          <w:szCs w:val="20"/>
        </w:rPr>
        <w:t xml:space="preserve">2) Kierownik robót </w:t>
      </w:r>
      <w:r w:rsidR="00F34E8F">
        <w:rPr>
          <w:rFonts w:cs="Arial"/>
          <w:szCs w:val="20"/>
        </w:rPr>
        <w:t>elektrycznych</w:t>
      </w:r>
      <w:r w:rsidR="002B07F2">
        <w:rPr>
          <w:rFonts w:cs="Arial"/>
          <w:szCs w:val="20"/>
        </w:rPr>
        <w:tab/>
      </w:r>
      <w:r w:rsidR="002B07F2">
        <w:rPr>
          <w:rFonts w:cs="Arial"/>
          <w:szCs w:val="20"/>
        </w:rPr>
        <w:tab/>
      </w:r>
      <w:r w:rsidR="00402C40">
        <w:rPr>
          <w:rFonts w:cs="Arial"/>
          <w:szCs w:val="20"/>
        </w:rPr>
        <w:tab/>
        <w:t xml:space="preserve"> </w:t>
      </w:r>
      <w:r>
        <w:rPr>
          <w:rFonts w:cs="Arial"/>
          <w:szCs w:val="20"/>
        </w:rPr>
        <w:t>-  ………………………………….</w:t>
      </w:r>
    </w:p>
    <w:p w14:paraId="064523B6" w14:textId="5A072E90" w:rsidR="00F34E8F" w:rsidRDefault="00F34E8F" w:rsidP="00F34E8F">
      <w:pPr>
        <w:spacing w:after="120"/>
        <w:ind w:firstLine="708"/>
        <w:jc w:val="both"/>
        <w:rPr>
          <w:rFonts w:cs="Arial"/>
          <w:szCs w:val="20"/>
        </w:rPr>
      </w:pPr>
      <w:r>
        <w:rPr>
          <w:rFonts w:cs="Arial"/>
          <w:szCs w:val="20"/>
        </w:rPr>
        <w:t>3</w:t>
      </w:r>
      <w:r w:rsidRPr="00F34E8F">
        <w:rPr>
          <w:rFonts w:cs="Arial"/>
          <w:szCs w:val="20"/>
        </w:rPr>
        <w:t>) Kierownik robót sanitarnych</w:t>
      </w:r>
      <w:r w:rsidRPr="00F34E8F">
        <w:rPr>
          <w:rFonts w:cs="Arial"/>
          <w:szCs w:val="20"/>
        </w:rPr>
        <w:tab/>
      </w:r>
      <w:r w:rsidRPr="00F34E8F">
        <w:rPr>
          <w:rFonts w:cs="Arial"/>
          <w:szCs w:val="20"/>
        </w:rPr>
        <w:tab/>
      </w:r>
      <w:r w:rsidRPr="00F34E8F">
        <w:rPr>
          <w:rFonts w:cs="Arial"/>
          <w:szCs w:val="20"/>
        </w:rPr>
        <w:tab/>
      </w:r>
      <w:r w:rsidRPr="00F34E8F">
        <w:rPr>
          <w:rFonts w:cs="Arial"/>
          <w:szCs w:val="20"/>
        </w:rPr>
        <w:tab/>
        <w:t xml:space="preserve"> -  ………………………………….</w:t>
      </w:r>
    </w:p>
    <w:p w14:paraId="75AB73D5" w14:textId="3FC740A1" w:rsidR="001F686B" w:rsidRPr="00E53568" w:rsidRDefault="00F34E8F" w:rsidP="00E53568">
      <w:pPr>
        <w:spacing w:after="120" w:line="276" w:lineRule="auto"/>
        <w:ind w:firstLine="708"/>
        <w:jc w:val="both"/>
        <w:rPr>
          <w:rFonts w:cs="Arial"/>
          <w:szCs w:val="20"/>
        </w:rPr>
      </w:pPr>
      <w:r>
        <w:rPr>
          <w:rFonts w:cs="Arial"/>
          <w:szCs w:val="20"/>
        </w:rPr>
        <w:t>4</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793920">
        <w:rPr>
          <w:rFonts w:cs="Arial"/>
          <w:szCs w:val="20"/>
        </w:rPr>
        <w:t xml:space="preserve">            </w:t>
      </w:r>
      <w:r w:rsidR="00402C40">
        <w:rPr>
          <w:rFonts w:cs="Arial"/>
          <w:szCs w:val="20"/>
        </w:rPr>
        <w:tab/>
        <w:t xml:space="preserve"> </w:t>
      </w:r>
      <w:r w:rsidR="00793920">
        <w:rPr>
          <w:rFonts w:cs="Arial"/>
          <w:szCs w:val="20"/>
        </w:rPr>
        <w:t>-  ………………………………….</w:t>
      </w:r>
    </w:p>
    <w:p w14:paraId="4D87B37B"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Default="00CF0A2D" w:rsidP="00CF0A2D">
      <w:pPr>
        <w:spacing w:after="120"/>
        <w:ind w:left="454"/>
        <w:jc w:val="center"/>
        <w:rPr>
          <w:rFonts w:cs="Arial"/>
          <w:b/>
          <w:bCs/>
          <w:szCs w:val="20"/>
        </w:rPr>
      </w:pPr>
      <w:r>
        <w:rPr>
          <w:rFonts w:cs="Arial"/>
          <w:b/>
          <w:bCs/>
          <w:szCs w:val="20"/>
        </w:rPr>
        <w:t>Warunki odbioru robót</w:t>
      </w:r>
    </w:p>
    <w:p w14:paraId="17439C76" w14:textId="77777777" w:rsidR="00F34E8F" w:rsidRDefault="00F34E8F" w:rsidP="00CF0A2D">
      <w:pPr>
        <w:spacing w:after="120"/>
        <w:ind w:left="454"/>
        <w:jc w:val="center"/>
        <w:rPr>
          <w:rFonts w:cs="Arial"/>
          <w:b/>
          <w:bCs/>
          <w:szCs w:val="20"/>
        </w:rPr>
      </w:pPr>
    </w:p>
    <w:p w14:paraId="0CEAD55F" w14:textId="4557CC09" w:rsidR="00F34E8F" w:rsidRPr="00F34E8F" w:rsidRDefault="00F34E8F" w:rsidP="00F34E8F">
      <w:pPr>
        <w:numPr>
          <w:ilvl w:val="6"/>
          <w:numId w:val="8"/>
        </w:numPr>
        <w:tabs>
          <w:tab w:val="num" w:pos="360"/>
        </w:tabs>
        <w:spacing w:after="120"/>
        <w:ind w:left="284" w:hanging="284"/>
        <w:jc w:val="both"/>
        <w:rPr>
          <w:rFonts w:cs="Arial"/>
          <w:szCs w:val="20"/>
        </w:rPr>
      </w:pPr>
      <w:r w:rsidRPr="00F34E8F">
        <w:rPr>
          <w:rFonts w:cs="Arial"/>
          <w:szCs w:val="20"/>
        </w:rPr>
        <w:t xml:space="preserve">Do odbioru częściowego robót Zamawiający przystąpi w ciągu 3 dni roboczych od daty pisemnego zgłoszenia przez Wykonawcę gotowości do odbioru przedmiotu umowy </w:t>
      </w:r>
      <w:r w:rsidRPr="00F34E8F">
        <w:rPr>
          <w:rFonts w:cs="Arial"/>
          <w:color w:val="000000" w:themeColor="text1"/>
          <w:szCs w:val="20"/>
        </w:rPr>
        <w:t xml:space="preserve">(decyduje data wpłynięcia i zarejestrowania w WAT). </w:t>
      </w:r>
      <w:r w:rsidRPr="00F34E8F">
        <w:rPr>
          <w:rFonts w:cs="Arial"/>
          <w:szCs w:val="20"/>
        </w:rPr>
        <w:t xml:space="preserve">Podstawą do zgłoszenia przez Wykonawcę przedmiotu umowy do odbioru jest faktyczne wykonanie robót zgodnie z projektem i umową oraz </w:t>
      </w:r>
      <w:r w:rsidRPr="00F34E8F">
        <w:rPr>
          <w:rFonts w:cs="Arial"/>
        </w:rPr>
        <w:t>szczegółowym harmonogramem rzeczowo-finansowym robót (</w:t>
      </w:r>
      <w:r w:rsidRPr="00F34E8F">
        <w:rPr>
          <w:rFonts w:cs="Arial"/>
          <w:i/>
        </w:rPr>
        <w:t>potwierdzającym faktyczne wykonanie robót</w:t>
      </w:r>
      <w:r w:rsidRPr="00F34E8F">
        <w:rPr>
          <w:rFonts w:cs="Arial"/>
        </w:rPr>
        <w:t xml:space="preserve">) </w:t>
      </w:r>
      <w:r w:rsidRPr="00F34E8F">
        <w:rPr>
          <w:rFonts w:cs="Arial"/>
          <w:szCs w:val="20"/>
        </w:rPr>
        <w:t>po potwierdzeniu tego faktu przez inspektorów nadzoru. Wraz ze zgłoszeniem gotowości do odbioru przedmiotu umowy Wykonawca zobowiązany jest do wskazania zakresu robót wykonanych przez Podwykonawcę, o którym mowa w § 1 ust. 2 umowy, będących przedmiotem odbioru częściowego.</w:t>
      </w:r>
    </w:p>
    <w:p w14:paraId="20014CD6" w14:textId="4A049E63" w:rsidR="009D5E08" w:rsidRPr="00116611" w:rsidRDefault="009D5E08" w:rsidP="009D5E08">
      <w:pPr>
        <w:numPr>
          <w:ilvl w:val="6"/>
          <w:numId w:val="8"/>
        </w:numPr>
        <w:tabs>
          <w:tab w:val="clear" w:pos="2520"/>
          <w:tab w:val="num" w:pos="284"/>
        </w:tabs>
        <w:spacing w:after="120"/>
        <w:ind w:left="284" w:hanging="284"/>
        <w:jc w:val="both"/>
        <w:rPr>
          <w:rFonts w:cs="Arial"/>
          <w:szCs w:val="20"/>
        </w:rPr>
      </w:pPr>
      <w:r w:rsidRPr="00116611">
        <w:rPr>
          <w:rFonts w:cs="Arial"/>
          <w:szCs w:val="20"/>
        </w:rPr>
        <w:t xml:space="preserve">Do odbioru końcowego robót Zamawiający przystąpi w ciągu </w:t>
      </w:r>
      <w:r w:rsidRPr="00116611">
        <w:rPr>
          <w:rFonts w:cs="Arial"/>
          <w:b/>
          <w:szCs w:val="20"/>
        </w:rPr>
        <w:t>14 dni roboczych</w:t>
      </w:r>
      <w:r w:rsidRPr="00116611">
        <w:rPr>
          <w:rFonts w:cs="Arial"/>
          <w:szCs w:val="20"/>
        </w:rPr>
        <w:t xml:space="preserve"> od daty pisemnego zgłoszenia przez Wykonawcę gotowości do odbioru przedmiotu </w:t>
      </w:r>
      <w:r w:rsidR="001737E9">
        <w:rPr>
          <w:rFonts w:cs="Arial"/>
          <w:szCs w:val="20"/>
        </w:rPr>
        <w:t>U</w:t>
      </w:r>
      <w:r w:rsidRPr="00116611">
        <w:rPr>
          <w:rFonts w:cs="Arial"/>
          <w:szCs w:val="20"/>
        </w:rPr>
        <w:t xml:space="preserve">mowy (decyduje data wpłynięcia </w:t>
      </w:r>
      <w:r w:rsidR="00CD0451" w:rsidRPr="00116611">
        <w:rPr>
          <w:rFonts w:cs="Arial"/>
          <w:szCs w:val="20"/>
        </w:rPr>
        <w:t xml:space="preserve">                </w:t>
      </w:r>
      <w:r w:rsidRPr="00116611">
        <w:rPr>
          <w:rFonts w:cs="Arial"/>
          <w:szCs w:val="20"/>
        </w:rPr>
        <w:t xml:space="preserve">i zarejestrowania w WAT). Podstawą do zgłoszenia przez Wykonawcę przedmiotu </w:t>
      </w:r>
      <w:r w:rsidR="001737E9">
        <w:rPr>
          <w:rFonts w:cs="Arial"/>
          <w:szCs w:val="20"/>
        </w:rPr>
        <w:t>U</w:t>
      </w:r>
      <w:r w:rsidRPr="00116611">
        <w:rPr>
          <w:rFonts w:cs="Arial"/>
          <w:szCs w:val="20"/>
        </w:rPr>
        <w:t xml:space="preserve">mowy do odbioru jest faktyczne wykonanie robót zgodnie z projektem i </w:t>
      </w:r>
      <w:r w:rsidR="001737E9">
        <w:rPr>
          <w:rFonts w:cs="Arial"/>
          <w:szCs w:val="20"/>
        </w:rPr>
        <w:t>U</w:t>
      </w:r>
      <w:r w:rsidRPr="00116611">
        <w:rPr>
          <w:rFonts w:cs="Arial"/>
          <w:szCs w:val="20"/>
        </w:rPr>
        <w:t xml:space="preserve">mową po potwierdzeniu tego faktu przez inspektorów nadzoru i dostarczenie dokumentacji powykonawczej wszystkich branż oraz zwrot dokumentacji o której mowa w </w:t>
      </w:r>
      <w:r w:rsidRPr="00116611">
        <w:rPr>
          <w:rFonts w:cs="Arial"/>
          <w:bCs/>
          <w:szCs w:val="20"/>
        </w:rPr>
        <w:sym w:font="Arial" w:char="00A7"/>
      </w:r>
      <w:r w:rsidRPr="00116611">
        <w:rPr>
          <w:rFonts w:cs="Arial"/>
          <w:bCs/>
          <w:szCs w:val="20"/>
        </w:rPr>
        <w:t xml:space="preserve"> 4 ust. 4</w:t>
      </w:r>
      <w:r w:rsidRPr="00116611">
        <w:rPr>
          <w:rFonts w:cs="Arial"/>
          <w:szCs w:val="20"/>
        </w:rPr>
        <w:t xml:space="preserve"> i kompletu przepustek wstępu na teren WAT pobranych przez pracowników Wykonawcy.</w:t>
      </w:r>
      <w:r w:rsidR="00515555" w:rsidRPr="00116611">
        <w:rPr>
          <w:rFonts w:cs="Arial"/>
          <w:szCs w:val="20"/>
        </w:rPr>
        <w:t xml:space="preserve"> Wraz ze zgłoszeniem gotowości do odbioru przedmiotu </w:t>
      </w:r>
      <w:r w:rsidR="001737E9">
        <w:rPr>
          <w:rFonts w:cs="Arial"/>
          <w:szCs w:val="20"/>
        </w:rPr>
        <w:t>U</w:t>
      </w:r>
      <w:r w:rsidR="00515555" w:rsidRPr="00116611">
        <w:rPr>
          <w:rFonts w:cs="Arial"/>
          <w:szCs w:val="20"/>
        </w:rPr>
        <w:t xml:space="preserve">mowy Wykonawca zobowiązany jest do wskazania zakresu robót wykonanych przez </w:t>
      </w:r>
      <w:r w:rsidR="00116611" w:rsidRPr="00116611">
        <w:rPr>
          <w:rFonts w:cs="Arial"/>
          <w:szCs w:val="20"/>
        </w:rPr>
        <w:t>P</w:t>
      </w:r>
      <w:r w:rsidR="00515555" w:rsidRPr="00116611">
        <w:rPr>
          <w:rFonts w:cs="Arial"/>
          <w:szCs w:val="20"/>
        </w:rPr>
        <w:t xml:space="preserve">odwykonawcę, o którym mowa w § 1 ust. 2 </w:t>
      </w:r>
      <w:r w:rsidR="001737E9">
        <w:rPr>
          <w:rFonts w:cs="Arial"/>
          <w:szCs w:val="20"/>
        </w:rPr>
        <w:t>U</w:t>
      </w:r>
      <w:r w:rsidR="00515555" w:rsidRPr="00116611">
        <w:rPr>
          <w:rFonts w:cs="Arial"/>
          <w:szCs w:val="20"/>
        </w:rPr>
        <w:t>mowy, będących przedmiotem odbioru końcowego.</w:t>
      </w:r>
    </w:p>
    <w:p w14:paraId="030476CA" w14:textId="47DACF1C" w:rsidR="00FF3BB1" w:rsidRPr="00C15BF7" w:rsidRDefault="00FF3BB1" w:rsidP="00FF3BB1">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w:t>
      </w:r>
      <w:r w:rsidRPr="00A967B2">
        <w:rPr>
          <w:rFonts w:cs="Arial"/>
          <w:bCs/>
          <w:iCs/>
        </w:rPr>
        <w:t xml:space="preserve">pisemnego oświadczenia kierownika budowy </w:t>
      </w:r>
      <w:r>
        <w:rPr>
          <w:rFonts w:cs="Arial"/>
          <w:bCs/>
          <w:iCs/>
        </w:rPr>
        <w:t xml:space="preserve">lub robót </w:t>
      </w:r>
      <w:r w:rsidRPr="00A967B2">
        <w:rPr>
          <w:rFonts w:cs="Arial"/>
          <w:bCs/>
          <w:iCs/>
        </w:rPr>
        <w:t>o prawidłowości wykonanych robót z zachowaniem właściwych przepisów technicznych i sanitarnych</w:t>
      </w:r>
      <w:r>
        <w:rPr>
          <w:rFonts w:cs="Arial"/>
        </w:rPr>
        <w:t xml:space="preserve">,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Pr="006A2801">
        <w:rPr>
          <w:rFonts w:cs="Arial"/>
          <w:color w:val="000000" w:themeColor="text1"/>
        </w:rPr>
        <w:t>), instrukcji obsługi urządzeń,</w:t>
      </w:r>
      <w:r>
        <w:rPr>
          <w:rFonts w:cs="Arial"/>
        </w:rPr>
        <w:t xml:space="preserve"> gwarancji, protokołu z przeprowadzenia szkoleń osób obsługujących przekazane urządzenia, szczegółowego harmonogramu rzeczowo-finansowego robót potwierdzonego przez inspektorów nadzoru inwestorskiego (</w:t>
      </w:r>
      <w:r w:rsidRPr="0058071D">
        <w:rPr>
          <w:rFonts w:cs="Arial"/>
          <w:i/>
        </w:rPr>
        <w:t>potwierdzającego faktycznie wykonane roboty</w:t>
      </w:r>
      <w:r>
        <w:rPr>
          <w:rFonts w:cs="Arial"/>
        </w:rPr>
        <w:t xml:space="preserve">) oraz </w:t>
      </w:r>
      <w:r w:rsidRPr="00C15BF7">
        <w:rPr>
          <w:rFonts w:cs="Arial"/>
          <w:bCs/>
          <w:iCs/>
          <w:color w:val="000000" w:themeColor="text1"/>
          <w:szCs w:val="20"/>
        </w:rPr>
        <w:t>wykazu n</w:t>
      </w:r>
      <w:r>
        <w:rPr>
          <w:rFonts w:cs="Arial"/>
          <w:bCs/>
          <w:iCs/>
          <w:color w:val="000000" w:themeColor="text1"/>
          <w:szCs w:val="20"/>
        </w:rPr>
        <w:t xml:space="preserve">owych zainstalowanych urządzeń </w:t>
      </w:r>
      <w:r w:rsidRPr="00C15BF7">
        <w:rPr>
          <w:rFonts w:cs="Arial"/>
          <w:bCs/>
          <w:iCs/>
          <w:color w:val="000000" w:themeColor="text1"/>
          <w:szCs w:val="20"/>
        </w:rPr>
        <w:t>i systemów w celu ob</w:t>
      </w:r>
      <w:r>
        <w:rPr>
          <w:rFonts w:cs="Arial"/>
          <w:bCs/>
          <w:iCs/>
          <w:color w:val="000000" w:themeColor="text1"/>
          <w:szCs w:val="20"/>
        </w:rPr>
        <w:t xml:space="preserve">jęcia ich konserwacją i naprawą, sporządzonym zgodnie ze wzorem </w:t>
      </w:r>
      <w:r w:rsidRPr="00C15BF7">
        <w:rPr>
          <w:rFonts w:cs="Arial"/>
          <w:bCs/>
          <w:iCs/>
          <w:color w:val="000000" w:themeColor="text1"/>
          <w:szCs w:val="20"/>
        </w:rPr>
        <w:t>stanowi</w:t>
      </w:r>
      <w:r>
        <w:rPr>
          <w:rFonts w:cs="Arial"/>
          <w:bCs/>
          <w:iCs/>
          <w:color w:val="000000" w:themeColor="text1"/>
          <w:szCs w:val="20"/>
        </w:rPr>
        <w:t>ącym załącznik nr 5 do Umowy</w:t>
      </w:r>
      <w:r w:rsidRPr="00C15BF7">
        <w:rPr>
          <w:rFonts w:cs="Arial"/>
          <w:color w:val="000000" w:themeColor="text1"/>
          <w:szCs w:val="20"/>
        </w:rPr>
        <w:t>.</w:t>
      </w:r>
    </w:p>
    <w:p w14:paraId="6CD3AF31" w14:textId="6EE1BD41" w:rsidR="00CF0A2D" w:rsidRDefault="008740FA" w:rsidP="00CF0A2D">
      <w:pPr>
        <w:spacing w:after="120"/>
        <w:ind w:left="284" w:hanging="284"/>
        <w:jc w:val="both"/>
        <w:rPr>
          <w:rFonts w:cs="Arial"/>
          <w:szCs w:val="20"/>
        </w:rPr>
      </w:pPr>
      <w:r>
        <w:rPr>
          <w:rFonts w:cs="Arial"/>
          <w:szCs w:val="20"/>
        </w:rPr>
        <w:t>4</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w:t>
      </w:r>
      <w:r w:rsidR="00E44EE5">
        <w:rPr>
          <w:rFonts w:cs="Arial"/>
          <w:szCs w:val="20"/>
        </w:rPr>
        <w:t>7</w:t>
      </w:r>
      <w:r w:rsidR="00463681">
        <w:rPr>
          <w:rFonts w:cs="Arial"/>
          <w:szCs w:val="20"/>
        </w:rPr>
        <w:t xml:space="preserve"> r. poz. </w:t>
      </w:r>
      <w:r w:rsidR="00E44EE5">
        <w:rPr>
          <w:rFonts w:cs="Arial"/>
          <w:szCs w:val="20"/>
        </w:rPr>
        <w:t>1332</w:t>
      </w:r>
      <w:r w:rsidR="004D581F">
        <w:rPr>
          <w:rFonts w:cs="Arial"/>
          <w:szCs w:val="20"/>
        </w:rPr>
        <w:t xml:space="preserve">, z </w:t>
      </w:r>
      <w:proofErr w:type="spellStart"/>
      <w:r w:rsidR="004D581F">
        <w:rPr>
          <w:rFonts w:cs="Arial"/>
          <w:szCs w:val="20"/>
        </w:rPr>
        <w:t>późn</w:t>
      </w:r>
      <w:proofErr w:type="spellEnd"/>
      <w:r w:rsidR="004D581F">
        <w:rPr>
          <w:rFonts w:cs="Arial"/>
          <w:szCs w:val="20"/>
        </w:rPr>
        <w:t>. zm.</w:t>
      </w:r>
      <w:r w:rsidR="00463681">
        <w:rPr>
          <w:rFonts w:cs="Arial"/>
          <w:szCs w:val="20"/>
        </w:rPr>
        <w:t>)</w:t>
      </w:r>
      <w:r w:rsidR="00CF0A2D">
        <w:rPr>
          <w:rFonts w:cs="Arial"/>
          <w:szCs w:val="20"/>
        </w:rPr>
        <w:t xml:space="preserve"> - w przypadku robót realizowanych na podstawie decyz</w:t>
      </w:r>
      <w:r w:rsidR="001220F8">
        <w:rPr>
          <w:rFonts w:cs="Arial"/>
          <w:szCs w:val="20"/>
        </w:rPr>
        <w:t>ji o pozwoleniu na budowę</w:t>
      </w:r>
      <w:r w:rsidR="00CF0A2D">
        <w:rPr>
          <w:rFonts w:cs="Arial"/>
          <w:szCs w:val="20"/>
        </w:rPr>
        <w:t>.</w:t>
      </w:r>
    </w:p>
    <w:p w14:paraId="2D908864" w14:textId="524B527B" w:rsidR="000E76B2" w:rsidRDefault="008740FA" w:rsidP="00921A4F">
      <w:pPr>
        <w:tabs>
          <w:tab w:val="left" w:pos="284"/>
        </w:tabs>
        <w:spacing w:after="120"/>
        <w:ind w:left="284" w:hanging="284"/>
        <w:jc w:val="both"/>
        <w:rPr>
          <w:rFonts w:cs="Arial"/>
          <w:szCs w:val="20"/>
        </w:rPr>
      </w:pPr>
      <w:r>
        <w:rPr>
          <w:rFonts w:cs="Arial"/>
          <w:szCs w:val="20"/>
        </w:rPr>
        <w:lastRenderedPageBreak/>
        <w:t>5</w:t>
      </w:r>
      <w:r w:rsidR="008E0EF4">
        <w:rPr>
          <w:rFonts w:cs="Arial"/>
          <w:szCs w:val="20"/>
        </w:rPr>
        <w:t xml:space="preserve">. Z czynności odbioru </w:t>
      </w:r>
      <w:r>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34B531C9" w:rsidR="00CF0A2D" w:rsidRDefault="00CF0A2D" w:rsidP="00CF0A2D">
      <w:pPr>
        <w:spacing w:after="120"/>
        <w:jc w:val="both"/>
        <w:rPr>
          <w:rFonts w:cs="Arial"/>
        </w:rPr>
      </w:pPr>
      <w:r>
        <w:rPr>
          <w:rFonts w:cs="Arial"/>
        </w:rPr>
        <w:t xml:space="preserve">         a) Zamawiający może ż</w:t>
      </w:r>
      <w:r w:rsidR="001737E9">
        <w:rPr>
          <w:rFonts w:cs="Arial"/>
        </w:rPr>
        <w:t>ądać ponownego wykonania robót</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110A5A99"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1737E9">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953C0E">
        <w:rPr>
          <w:rFonts w:cs="Arial"/>
        </w:rPr>
        <w:t>7</w:t>
      </w:r>
      <w:r w:rsidR="000E76B2">
        <w:rPr>
          <w:rFonts w:cs="Arial"/>
        </w:rPr>
        <w:t xml:space="preserve"> </w:t>
      </w:r>
      <w:r w:rsidRPr="00917DFA">
        <w:rPr>
          <w:rFonts w:cs="Arial"/>
        </w:rPr>
        <w:t xml:space="preserve">lub żądać wykonania przedmiotu </w:t>
      </w:r>
      <w:r w:rsidR="001737E9">
        <w:rPr>
          <w:rFonts w:cs="Arial"/>
        </w:rPr>
        <w:t>U</w:t>
      </w:r>
      <w:r w:rsidRPr="00917DFA">
        <w:rPr>
          <w:rFonts w:cs="Arial"/>
        </w:rPr>
        <w:t xml:space="preserve">mowy po raz drugi. </w:t>
      </w:r>
    </w:p>
    <w:p w14:paraId="26D7578C" w14:textId="6493AEF4" w:rsidR="00CF0A2D" w:rsidRDefault="008740FA" w:rsidP="00CF0A2D">
      <w:pPr>
        <w:spacing w:after="120"/>
        <w:ind w:left="284" w:hanging="284"/>
        <w:jc w:val="both"/>
        <w:rPr>
          <w:rFonts w:cs="Arial"/>
        </w:rPr>
      </w:pPr>
      <w:r>
        <w:rPr>
          <w:rFonts w:cs="Arial"/>
        </w:rPr>
        <w:t>6</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242CB55D" w:rsidR="00CF0A2D" w:rsidRDefault="008740FA" w:rsidP="00CF0A2D">
      <w:pPr>
        <w:spacing w:after="120"/>
        <w:ind w:left="284" w:hanging="284"/>
        <w:jc w:val="both"/>
        <w:rPr>
          <w:rFonts w:cs="Arial"/>
        </w:rPr>
      </w:pPr>
      <w:r>
        <w:rPr>
          <w:rFonts w:cs="Arial"/>
        </w:rPr>
        <w:t>7</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5ED63C18" w14:textId="00C47164" w:rsidR="000E76B2" w:rsidRDefault="008740FA" w:rsidP="000E76B2">
      <w:pPr>
        <w:spacing w:after="120"/>
        <w:ind w:left="284" w:hanging="284"/>
        <w:jc w:val="both"/>
        <w:rPr>
          <w:rFonts w:cs="Arial"/>
        </w:rPr>
      </w:pPr>
      <w:r>
        <w:rPr>
          <w:rFonts w:cs="Arial"/>
        </w:rPr>
        <w:t>8</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CF0A2D">
        <w:rPr>
          <w:rFonts w:cs="Arial"/>
        </w:rPr>
        <w:t xml:space="preserve"> i nakazuje mu ponowne pisemne ich zgłoszenie do odbioru po spełnieniu warunków.</w:t>
      </w:r>
    </w:p>
    <w:p w14:paraId="5BCC5722" w14:textId="77777777" w:rsidR="009A43CF" w:rsidRDefault="009A43CF" w:rsidP="00E53568">
      <w:pPr>
        <w:spacing w:after="120"/>
        <w:ind w:left="426" w:hanging="426"/>
        <w:rPr>
          <w:rFonts w:cs="Arial"/>
          <w:b/>
          <w:bCs/>
          <w:szCs w:val="20"/>
        </w:rPr>
      </w:pPr>
    </w:p>
    <w:p w14:paraId="49379B34" w14:textId="77777777"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77777777"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                    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77777777" w:rsidR="00402C40" w:rsidRPr="000E76B2" w:rsidRDefault="00CF0A2D" w:rsidP="000E76B2">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4394FEFD" w14:textId="77777777" w:rsidR="009A43CF" w:rsidRDefault="009A43CF" w:rsidP="00CF0A2D">
      <w:pPr>
        <w:ind w:left="284" w:hanging="284"/>
        <w:jc w:val="center"/>
        <w:rPr>
          <w:rFonts w:cs="Arial"/>
          <w:b/>
          <w:bCs/>
          <w:szCs w:val="20"/>
        </w:rPr>
      </w:pP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0EE2C450"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sidR="00F46327">
        <w:rPr>
          <w:rFonts w:cs="Arial"/>
          <w:bCs/>
          <w:szCs w:val="20"/>
        </w:rPr>
        <w:t xml:space="preserve"> materiały użyte do tych robót</w:t>
      </w:r>
      <w:r w:rsidR="00FF3BB1">
        <w:rPr>
          <w:rFonts w:cs="Arial"/>
          <w:bCs/>
          <w:szCs w:val="20"/>
        </w:rPr>
        <w:t>,</w:t>
      </w:r>
      <w:r w:rsidR="00FF3BB1" w:rsidRPr="00FF3BB1">
        <w:rPr>
          <w:rFonts w:cs="Arial"/>
          <w:bCs/>
          <w:szCs w:val="20"/>
        </w:rPr>
        <w:t xml:space="preserve"> oraz wbudowane i</w:t>
      </w:r>
      <w:r w:rsidR="00FF3BB1">
        <w:rPr>
          <w:rFonts w:cs="Arial"/>
          <w:bCs/>
          <w:szCs w:val="20"/>
        </w:rPr>
        <w:t xml:space="preserve"> </w:t>
      </w:r>
      <w:r w:rsidR="00FF3BB1" w:rsidRPr="00FF3BB1">
        <w:rPr>
          <w:rFonts w:cs="Arial"/>
          <w:bCs/>
          <w:szCs w:val="20"/>
        </w:rPr>
        <w:t>zainstalowane urządzenia</w:t>
      </w:r>
      <w:r w:rsidR="00533E48">
        <w:rPr>
          <w:rFonts w:cs="Arial"/>
          <w:bCs/>
          <w:szCs w:val="20"/>
        </w:rPr>
        <w:t>,</w:t>
      </w:r>
      <w:r>
        <w:rPr>
          <w:rFonts w:cs="Arial"/>
          <w:bCs/>
          <w:szCs w:val="20"/>
        </w:rPr>
        <w:t xml:space="preserve"> będące przedmiotem Umowy, na okres </w:t>
      </w:r>
      <w:r w:rsidR="00F34E8F">
        <w:rPr>
          <w:rFonts w:cs="Arial"/>
          <w:b/>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634EFB52" w14:textId="77777777" w:rsidR="00FF3BB1" w:rsidRPr="00FF3BB1" w:rsidRDefault="00CF0A2D" w:rsidP="00FF3BB1">
      <w:pPr>
        <w:spacing w:after="120"/>
        <w:ind w:left="426" w:hanging="284"/>
        <w:jc w:val="both"/>
        <w:rPr>
          <w:rFonts w:cs="Arial"/>
          <w:bCs/>
          <w:szCs w:val="20"/>
        </w:rPr>
      </w:pPr>
      <w:r>
        <w:rPr>
          <w:rFonts w:cs="Arial"/>
          <w:bCs/>
          <w:szCs w:val="20"/>
        </w:rPr>
        <w:t xml:space="preserve">1) </w:t>
      </w:r>
      <w:r w:rsidR="00FF3BB1" w:rsidRPr="00FF3BB1">
        <w:rPr>
          <w:rFonts w:cs="Arial"/>
          <w:bCs/>
          <w:szCs w:val="20"/>
        </w:rPr>
        <w:t xml:space="preserve">usuwania wad zamontowanych urządzeń oraz usuwania wad w wykonanych robotach w terminie </w:t>
      </w:r>
      <w:r w:rsidR="00FF3BB1" w:rsidRPr="00FF3BB1">
        <w:rPr>
          <w:rFonts w:cs="Arial"/>
          <w:b/>
          <w:bCs/>
          <w:szCs w:val="20"/>
        </w:rPr>
        <w:t>5 dni</w:t>
      </w:r>
      <w:r w:rsidR="00FF3BB1" w:rsidRPr="00FF3BB1">
        <w:rPr>
          <w:rFonts w:cs="Arial"/>
          <w:bCs/>
          <w:szCs w:val="20"/>
        </w:rPr>
        <w:t xml:space="preserve"> od dnia zgłoszenia w formie: pisemnej lub telefonicznej lub e-mailowej lub faksowej przez Zamawiającego,</w:t>
      </w:r>
    </w:p>
    <w:p w14:paraId="680C5F10" w14:textId="77777777" w:rsidR="00FF3BB1" w:rsidRPr="00FF3BB1" w:rsidRDefault="00FF3BB1" w:rsidP="00FF3BB1">
      <w:pPr>
        <w:spacing w:after="120"/>
        <w:ind w:left="426" w:hanging="284"/>
        <w:jc w:val="both"/>
        <w:rPr>
          <w:rFonts w:cs="Arial"/>
          <w:bCs/>
          <w:szCs w:val="20"/>
        </w:rPr>
      </w:pPr>
      <w:r w:rsidRPr="00FF3BB1">
        <w:rPr>
          <w:rFonts w:cs="Arial"/>
          <w:bCs/>
          <w:szCs w:val="20"/>
        </w:rPr>
        <w:t xml:space="preserve">2) usuwania awarii w czasie do </w:t>
      </w:r>
      <w:r w:rsidRPr="00FF3BB1">
        <w:rPr>
          <w:rFonts w:cs="Arial"/>
          <w:b/>
          <w:bCs/>
          <w:szCs w:val="20"/>
        </w:rPr>
        <w:t>1 dnia</w:t>
      </w:r>
      <w:r w:rsidRPr="00FF3BB1">
        <w:rPr>
          <w:rFonts w:cs="Arial"/>
          <w:bCs/>
          <w:szCs w:val="20"/>
        </w:rPr>
        <w:t xml:space="preserve"> po zgłoszeniu telefonicznym lub e-mailowym lub faksowym przez Zamawiającego,</w:t>
      </w:r>
    </w:p>
    <w:p w14:paraId="3DA7E6B1" w14:textId="77777777" w:rsidR="00FF3BB1" w:rsidRPr="00FF3BB1" w:rsidRDefault="00FF3BB1" w:rsidP="00FF3BB1">
      <w:pPr>
        <w:spacing w:after="120"/>
        <w:ind w:left="426" w:hanging="284"/>
        <w:jc w:val="both"/>
        <w:rPr>
          <w:rFonts w:cs="Arial"/>
          <w:bCs/>
          <w:szCs w:val="20"/>
        </w:rPr>
      </w:pPr>
      <w:r w:rsidRPr="00FF3BB1">
        <w:rPr>
          <w:rFonts w:cs="Arial"/>
          <w:bCs/>
          <w:szCs w:val="20"/>
        </w:rPr>
        <w:t>3) dokonywania przeglądów konserwacyjnych zgodnie z wymogami producenta urządzeń,</w:t>
      </w:r>
    </w:p>
    <w:p w14:paraId="6D49F422" w14:textId="77777777" w:rsidR="00FF3BB1" w:rsidRPr="00FF3BB1" w:rsidRDefault="00FF3BB1" w:rsidP="00FF3BB1">
      <w:pPr>
        <w:spacing w:after="120"/>
        <w:ind w:left="426" w:hanging="284"/>
        <w:jc w:val="both"/>
        <w:rPr>
          <w:rFonts w:cs="Arial"/>
          <w:bCs/>
          <w:szCs w:val="20"/>
        </w:rPr>
      </w:pPr>
      <w:r w:rsidRPr="00FF3BB1">
        <w:rPr>
          <w:rFonts w:cs="Arial"/>
          <w:bCs/>
          <w:szCs w:val="20"/>
        </w:rPr>
        <w:t>4) ponoszenia odpowiedzialności za stan techniczny urządzeń oraz wykonanych robót.</w:t>
      </w:r>
    </w:p>
    <w:p w14:paraId="72A09581" w14:textId="525A0A6E" w:rsidR="009A43CF" w:rsidRDefault="00CF0A2D" w:rsidP="00FF3BB1">
      <w:pPr>
        <w:spacing w:after="120"/>
        <w:ind w:left="426" w:hanging="426"/>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79B93068" w14:textId="05A44F18" w:rsidR="000C2C7C" w:rsidRDefault="00CF0A2D" w:rsidP="003D15CC">
      <w:pPr>
        <w:ind w:left="284"/>
        <w:jc w:val="both"/>
        <w:rPr>
          <w:rFonts w:cs="Arial"/>
          <w:bCs/>
          <w:szCs w:val="20"/>
        </w:rPr>
      </w:pPr>
      <w:r>
        <w:rPr>
          <w:rFonts w:cs="Arial"/>
          <w:bCs/>
          <w:szCs w:val="20"/>
        </w:rPr>
        <w:t>biegnie na nowo od czasu usunięcia wad potwierdzonych przez ins</w:t>
      </w:r>
      <w:r w:rsidR="003D15CC">
        <w:rPr>
          <w:rFonts w:cs="Arial"/>
          <w:bCs/>
          <w:szCs w:val="20"/>
        </w:rPr>
        <w:t>pektora nadzoru inwestorskiego.</w:t>
      </w:r>
    </w:p>
    <w:p w14:paraId="5083089B" w14:textId="77777777" w:rsidR="000E76B2" w:rsidRDefault="00CF0A2D" w:rsidP="009A43CF">
      <w:pPr>
        <w:spacing w:before="48" w:after="120"/>
        <w:ind w:left="284" w:hanging="284"/>
        <w:jc w:val="both"/>
        <w:rPr>
          <w:rFonts w:cs="Arial"/>
          <w:bCs/>
          <w:szCs w:val="20"/>
        </w:rPr>
      </w:pPr>
      <w:r>
        <w:rPr>
          <w:rFonts w:cs="Arial"/>
          <w:bCs/>
          <w:szCs w:val="20"/>
        </w:rPr>
        <w:lastRenderedPageBreak/>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77777777"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14:paraId="3EC985A6" w14:textId="7777777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77777777"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Wykonawca jest zobowiązany usunąć zgłoszone wady oraz wykonać naprawy, które zostały zgłoszone przez Zamawiającego w okresie trwania gwarancji lub rękojmi, pomimo upływu gwarancji lub rękojmi.</w:t>
      </w:r>
    </w:p>
    <w:p w14:paraId="20ECECAE" w14:textId="73699A45"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3E7278" w:rsidRPr="003E7278">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w:t>
      </w:r>
      <w:r w:rsidR="00F34E8F">
        <w:rPr>
          <w:rFonts w:cs="Arial"/>
          <w:color w:val="000000"/>
          <w:szCs w:val="20"/>
        </w:rPr>
        <w:t>5</w:t>
      </w:r>
      <w:r w:rsidRPr="00BD307E">
        <w:rPr>
          <w:rFonts w:cs="Arial"/>
          <w:color w:val="000000"/>
          <w:szCs w:val="20"/>
        </w:rPr>
        <w:t xml:space="preserve"> do Umowy.</w:t>
      </w:r>
      <w:r>
        <w:rPr>
          <w:rFonts w:cs="Arial"/>
          <w:color w:val="424282"/>
          <w:szCs w:val="20"/>
        </w:rPr>
        <w:t xml:space="preserve">  </w:t>
      </w:r>
    </w:p>
    <w:p w14:paraId="3C40A0F5" w14:textId="73E0C5FE" w:rsidR="00CF0A2D" w:rsidRDefault="00CF0A2D" w:rsidP="00CF0A2D">
      <w:pPr>
        <w:spacing w:after="120"/>
        <w:ind w:left="284" w:hanging="284"/>
        <w:jc w:val="both"/>
        <w:rPr>
          <w:rFonts w:cs="Arial"/>
        </w:rPr>
      </w:pPr>
      <w:r>
        <w:rPr>
          <w:rFonts w:cs="Arial"/>
        </w:rPr>
        <w:t xml:space="preserve">8. </w:t>
      </w:r>
      <w:r w:rsidRPr="0024467C">
        <w:rPr>
          <w:rFonts w:cs="Arial"/>
          <w:szCs w:val="20"/>
        </w:rPr>
        <w:t>Jeżeli Wykonawca w wyznaczonym terminie nie usunie wad</w:t>
      </w:r>
      <w:r w:rsidR="00135BFF">
        <w:rPr>
          <w:rFonts w:cs="Arial"/>
          <w:szCs w:val="20"/>
        </w:rPr>
        <w:t xml:space="preserve"> </w:t>
      </w:r>
      <w:r w:rsidR="00A47130">
        <w:rPr>
          <w:rFonts w:cs="Arial"/>
          <w:szCs w:val="20"/>
        </w:rPr>
        <w:t>i/lub awarii</w:t>
      </w:r>
      <w:r w:rsidR="00116611">
        <w:rPr>
          <w:rFonts w:cs="Arial"/>
          <w:szCs w:val="20"/>
        </w:rPr>
        <w:t xml:space="preserve"> i/lub nie będzie wykonywał przeglądów konserwacyjnych zgodnie z </w:t>
      </w:r>
      <w:r w:rsidR="00116611" w:rsidRPr="00116611">
        <w:rPr>
          <w:rFonts w:cs="Arial"/>
          <w:szCs w:val="20"/>
        </w:rPr>
        <w:sym w:font="Arial" w:char="00A7"/>
      </w:r>
      <w:r w:rsidR="00116611">
        <w:rPr>
          <w:rFonts w:cs="Arial"/>
          <w:szCs w:val="20"/>
        </w:rPr>
        <w:t xml:space="preserve"> 11 ust. 2 pkt. 3,</w:t>
      </w:r>
      <w:r w:rsidRPr="0024467C">
        <w:rPr>
          <w:rFonts w:cs="Arial"/>
          <w:szCs w:val="20"/>
        </w:rPr>
        <w:t xml:space="preserve"> Zamawiający może usunąć </w:t>
      </w:r>
      <w:r w:rsidR="00116611">
        <w:rPr>
          <w:rFonts w:cs="Arial"/>
          <w:szCs w:val="20"/>
        </w:rPr>
        <w:t>wady</w:t>
      </w:r>
      <w:r w:rsidR="00A47130">
        <w:rPr>
          <w:rFonts w:cs="Arial"/>
          <w:szCs w:val="20"/>
        </w:rPr>
        <w:t xml:space="preserve"> i/lub awarie </w:t>
      </w:r>
      <w:r w:rsidR="00116611">
        <w:rPr>
          <w:rFonts w:cs="Arial"/>
          <w:szCs w:val="20"/>
        </w:rPr>
        <w:t xml:space="preserve"> i/lub wykonać przeglądy konserwacyjne </w:t>
      </w:r>
      <w:r w:rsidRPr="0024467C">
        <w:rPr>
          <w:rFonts w:cs="Arial"/>
          <w:szCs w:val="20"/>
        </w:rPr>
        <w:t>w jego zastępstwie i na jego koszt, który będzie pokry</w:t>
      </w:r>
      <w:r>
        <w:rPr>
          <w:rFonts w:cs="Arial"/>
          <w:szCs w:val="20"/>
        </w:rPr>
        <w:t>ty z kwoty stanowiącej zabezpieczenie</w:t>
      </w:r>
      <w:r w:rsidRPr="0024467C">
        <w:rPr>
          <w:rFonts w:cs="Arial"/>
          <w:szCs w:val="20"/>
        </w:rPr>
        <w:t xml:space="preserve"> należytego wykonania </w:t>
      </w:r>
      <w:r w:rsidR="001737E9">
        <w:rPr>
          <w:rFonts w:cs="Arial"/>
          <w:szCs w:val="20"/>
        </w:rPr>
        <w:t>U</w:t>
      </w:r>
      <w:r w:rsidRPr="0024467C">
        <w:rPr>
          <w:rFonts w:cs="Arial"/>
          <w:szCs w:val="20"/>
        </w:rPr>
        <w:t xml:space="preserve">mowy. Jeżeli wartość poniesionych kosztów usunięcia wad </w:t>
      </w:r>
      <w:r w:rsidR="00116611">
        <w:rPr>
          <w:rFonts w:cs="Arial"/>
          <w:szCs w:val="20"/>
        </w:rPr>
        <w:t>i/lub</w:t>
      </w:r>
      <w:r w:rsidR="00A47130">
        <w:rPr>
          <w:rFonts w:cs="Arial"/>
          <w:szCs w:val="20"/>
        </w:rPr>
        <w:t xml:space="preserve"> awarii</w:t>
      </w:r>
      <w:r w:rsidR="00135BFF" w:rsidRPr="00135BFF">
        <w:rPr>
          <w:rFonts w:cs="Arial"/>
          <w:szCs w:val="20"/>
        </w:rPr>
        <w:t xml:space="preserve"> i/lub</w:t>
      </w:r>
      <w:r w:rsidR="00A47130">
        <w:rPr>
          <w:rFonts w:cs="Arial"/>
          <w:szCs w:val="20"/>
        </w:rPr>
        <w:t xml:space="preserve"> </w:t>
      </w:r>
      <w:r w:rsidR="00116611">
        <w:rPr>
          <w:rFonts w:cs="Arial"/>
          <w:szCs w:val="20"/>
        </w:rPr>
        <w:t xml:space="preserve">wykonania przeglądów konserwacyjnych </w:t>
      </w:r>
      <w:r w:rsidRPr="0024467C">
        <w:rPr>
          <w:rFonts w:cs="Arial"/>
          <w:szCs w:val="20"/>
        </w:rPr>
        <w:t>przekrocz</w:t>
      </w:r>
      <w:r>
        <w:rPr>
          <w:rFonts w:cs="Arial"/>
          <w:szCs w:val="20"/>
        </w:rPr>
        <w:t>y kwotę zabezpieczenia</w:t>
      </w:r>
      <w:r w:rsidRPr="0024467C">
        <w:rPr>
          <w:rFonts w:cs="Arial"/>
          <w:szCs w:val="20"/>
        </w:rPr>
        <w:t>,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43D1A22" w:rsidR="00CF0A2D" w:rsidRPr="0024467C" w:rsidRDefault="00A47130" w:rsidP="00CF0A2D">
      <w:pPr>
        <w:autoSpaceDE w:val="0"/>
        <w:autoSpaceDN w:val="0"/>
        <w:adjustRightInd w:val="0"/>
        <w:spacing w:after="120"/>
        <w:ind w:left="568" w:hanging="284"/>
        <w:rPr>
          <w:rFonts w:cs="Arial"/>
          <w:szCs w:val="20"/>
        </w:rPr>
      </w:pPr>
      <w:r>
        <w:rPr>
          <w:rFonts w:cs="Arial"/>
          <w:szCs w:val="20"/>
        </w:rPr>
        <w:t>1) zmianie siedziby, adresu do korespondencji oraz</w:t>
      </w:r>
      <w:r w:rsidR="00CF0A2D" w:rsidRPr="0024467C">
        <w:rPr>
          <w:rFonts w:cs="Arial"/>
          <w:szCs w:val="20"/>
        </w:rPr>
        <w:t xml:space="preserve">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304C1AC7" w14:textId="77777777" w:rsidR="001F686B" w:rsidRDefault="001F686B" w:rsidP="00CF0A2D">
      <w:pPr>
        <w:jc w:val="center"/>
        <w:rPr>
          <w:rFonts w:cs="Arial"/>
          <w:b/>
          <w:bCs/>
          <w:szCs w:val="20"/>
        </w:rPr>
      </w:pPr>
    </w:p>
    <w:p w14:paraId="72AC1B6F"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02C4130E" w:rsidR="008550C0" w:rsidRPr="000C4F80" w:rsidRDefault="000C4F80" w:rsidP="00921A4F">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lastRenderedPageBreak/>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2E00F34F"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 xml:space="preserve">za wady. Zwrócone zabezpieczenie powiększone będzie o odsetki wynikające z </w:t>
      </w:r>
      <w:r w:rsidR="00A47130">
        <w:rPr>
          <w:rFonts w:cs="Arial"/>
          <w:bCs/>
          <w:szCs w:val="20"/>
        </w:rPr>
        <w:t>U</w:t>
      </w:r>
      <w:r>
        <w:rPr>
          <w:rFonts w:cs="Arial"/>
          <w:bCs/>
          <w:szCs w:val="20"/>
        </w:rPr>
        <w:t>mowy rachunku na którym było przechowywane i pomniejszone o koszty prowadzenia tego rachunku oraz przelewu na rachunek Wykonawcy.</w:t>
      </w:r>
    </w:p>
    <w:p w14:paraId="75E24FB1" w14:textId="42F00A60"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w:t>
      </w:r>
      <w:r w:rsidR="00A47130">
        <w:t>U</w:t>
      </w:r>
      <w:r w:rsidR="00040C8C" w:rsidRPr="0006285C">
        <w:t xml:space="preserve">mowy ma na celu zabezpieczenie i zaspokojenie wszelkich roszczeń Zamawiającego z tytułu niewykonania lub nienależytego wykonania Umowy przez Wykonawcę, w szczególności roszczeń o usunięcie wad, </w:t>
      </w:r>
      <w:r w:rsidR="00A47130">
        <w:t xml:space="preserve">awarii, </w:t>
      </w:r>
      <w:r w:rsidR="00040C8C" w:rsidRPr="0006285C">
        <w:t xml:space="preserve">zapłatę kar umownych, </w:t>
      </w:r>
      <w:r w:rsidR="00A47130">
        <w:t xml:space="preserve">wykonania przeglądów </w:t>
      </w:r>
      <w:r w:rsidR="00135BFF">
        <w:t>konserwacyjnych</w:t>
      </w:r>
      <w:r w:rsidR="00A47130">
        <w:t xml:space="preserve">, </w:t>
      </w:r>
      <w:r w:rsidR="00040C8C" w:rsidRPr="0006285C">
        <w:t xml:space="preserve">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14:paraId="01EC3311" w14:textId="4409F98F" w:rsidR="00E53568" w:rsidRPr="00E07746" w:rsidRDefault="00040C8C" w:rsidP="00E07746">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47130">
        <w:rPr>
          <w:rFonts w:cs="Arial"/>
          <w:szCs w:val="20"/>
        </w:rPr>
        <w:t>U</w:t>
      </w:r>
      <w:r w:rsidR="00B044A4">
        <w:rPr>
          <w:rFonts w:cs="Arial"/>
          <w:szCs w:val="20"/>
        </w:rPr>
        <w:t>mowy i/lub usunięcia wad z bieżącego wynagrodzenia przysługującego Wykonawcy.</w:t>
      </w:r>
    </w:p>
    <w:p w14:paraId="07424DB8"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77777777"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14:paraId="671DB0B7" w14:textId="77777777" w:rsidR="00CF0A2D" w:rsidRPr="005A1AC6" w:rsidRDefault="00CF0A2D" w:rsidP="00CF0A2D">
      <w:pPr>
        <w:numPr>
          <w:ilvl w:val="1"/>
          <w:numId w:val="2"/>
        </w:numPr>
        <w:tabs>
          <w:tab w:val="clear" w:pos="907"/>
          <w:tab w:val="num" w:pos="426"/>
        </w:tabs>
        <w:spacing w:after="120"/>
        <w:ind w:left="426" w:hanging="284"/>
        <w:jc w:val="both"/>
        <w:rPr>
          <w:rFonts w:cs="Arial"/>
          <w:szCs w:val="20"/>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 każdy dzień opóźnienia;</w:t>
      </w:r>
    </w:p>
    <w:p w14:paraId="7911544A" w14:textId="77777777"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14:paraId="28DB85BB" w14:textId="605E57AE"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w:t>
      </w:r>
      <w:r w:rsidR="00135BFF">
        <w:rPr>
          <w:rFonts w:cs="Arial"/>
          <w:bCs/>
        </w:rPr>
        <w:t>U</w:t>
      </w:r>
      <w:r>
        <w:rPr>
          <w:rFonts w:cs="Arial"/>
          <w:bCs/>
        </w:rPr>
        <w:t>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w:t>
      </w:r>
      <w:r w:rsidR="00135BFF">
        <w:rPr>
          <w:rFonts w:cs="Arial"/>
        </w:rPr>
        <w:t>U</w:t>
      </w:r>
      <w:r>
        <w:rPr>
          <w:rFonts w:cs="Arial"/>
        </w:rPr>
        <w:t xml:space="preserve">mowy z winy Wykonawcy lub dalej naliczać karę umowną w wysokości po 1% </w:t>
      </w:r>
      <w:r w:rsidR="004D581F">
        <w:rPr>
          <w:rFonts w:cs="Arial"/>
        </w:rPr>
        <w:t xml:space="preserve">wynagrodzenia umownego netto </w:t>
      </w:r>
      <w:r>
        <w:rPr>
          <w:rFonts w:cs="Arial"/>
        </w:rPr>
        <w:t>za każdy dzień opóźnienia;</w:t>
      </w:r>
    </w:p>
    <w:p w14:paraId="08A631AD" w14:textId="77777777"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14:paraId="6ACC6C0C" w14:textId="77777777"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14:paraId="3F59FD06" w14:textId="77777777"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14:paraId="7A4CA1F9" w14:textId="44132D11"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4C6DCE">
        <w:rPr>
          <w:rFonts w:cs="Arial"/>
          <w:szCs w:val="20"/>
        </w:rPr>
        <w:t>0% wynagrodzenia umownego netto,</w:t>
      </w:r>
    </w:p>
    <w:p w14:paraId="7A9429E2" w14:textId="0ED292AC" w:rsidR="004C6DCE" w:rsidRPr="004C6DCE" w:rsidRDefault="004C6DCE" w:rsidP="004C6DCE">
      <w:pPr>
        <w:numPr>
          <w:ilvl w:val="1"/>
          <w:numId w:val="2"/>
        </w:numPr>
        <w:tabs>
          <w:tab w:val="clear" w:pos="907"/>
          <w:tab w:val="num" w:pos="426"/>
        </w:tabs>
        <w:spacing w:after="120"/>
        <w:ind w:left="426" w:hanging="284"/>
        <w:jc w:val="both"/>
        <w:rPr>
          <w:rFonts w:cs="Arial"/>
          <w:color w:val="000000" w:themeColor="text1"/>
          <w:szCs w:val="20"/>
        </w:rPr>
      </w:pPr>
      <w:r w:rsidRPr="00190D22">
        <w:rPr>
          <w:rFonts w:cs="Arial"/>
          <w:color w:val="000000" w:themeColor="text1"/>
          <w:szCs w:val="20"/>
        </w:rPr>
        <w:t xml:space="preserve">za opóźnienie z tytułu niewykonania przez Wykonawcę robót, w terminach określonych w </w:t>
      </w:r>
      <w:r w:rsidRPr="00190D22">
        <w:rPr>
          <w:rFonts w:cs="Arial"/>
          <w:color w:val="000000" w:themeColor="text1"/>
        </w:rPr>
        <w:t>harmonogramie rzeczowo - finansowy robót na rok 2017 i na rok 2018, o którym mowa w</w:t>
      </w:r>
      <w:r w:rsidRPr="00190D22">
        <w:rPr>
          <w:rFonts w:cs="Arial"/>
          <w:color w:val="000000" w:themeColor="text1"/>
          <w:szCs w:val="20"/>
        </w:rPr>
        <w:t xml:space="preserve"> </w:t>
      </w:r>
      <w:r w:rsidRPr="00190D22">
        <w:rPr>
          <w:rFonts w:cs="Arial"/>
          <w:color w:val="000000" w:themeColor="text1"/>
          <w:szCs w:val="20"/>
        </w:rPr>
        <w:sym w:font="Arial" w:char="00A7"/>
      </w:r>
      <w:r w:rsidRPr="00190D22">
        <w:rPr>
          <w:rFonts w:cs="Arial"/>
          <w:color w:val="000000" w:themeColor="text1"/>
          <w:szCs w:val="20"/>
        </w:rPr>
        <w:t xml:space="preserve"> 2 ust. 3  w wysokości po 0,2% wynagrodzenia umownego netto, za każdy dzień opóźnienia.</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2D1FDA3" w14:textId="71C89D4D" w:rsidR="008550C0" w:rsidRPr="00AA7890" w:rsidRDefault="00CF0A2D" w:rsidP="00AA7890">
      <w:pPr>
        <w:numPr>
          <w:ilvl w:val="0"/>
          <w:numId w:val="2"/>
        </w:numPr>
        <w:tabs>
          <w:tab w:val="clear" w:pos="360"/>
          <w:tab w:val="num" w:pos="284"/>
        </w:tabs>
        <w:spacing w:after="120"/>
        <w:ind w:left="284" w:hanging="284"/>
        <w:jc w:val="both"/>
        <w:rPr>
          <w:rFonts w:cs="Arial"/>
          <w:szCs w:val="20"/>
        </w:rPr>
      </w:pPr>
      <w:r>
        <w:rPr>
          <w:rFonts w:cs="Arial"/>
        </w:rPr>
        <w:lastRenderedPageBreak/>
        <w:t>Zamawiający zastrzega sobie prawo dochodzenia odszkodow</w:t>
      </w:r>
      <w:r w:rsidRPr="00DE66F8">
        <w:rPr>
          <w:rFonts w:cs="Arial"/>
          <w:color w:val="000000"/>
        </w:rPr>
        <w:t>ania</w:t>
      </w:r>
      <w:r>
        <w:rPr>
          <w:rFonts w:cs="Arial"/>
        </w:rPr>
        <w:t xml:space="preserve"> przewyższającego kary umowne                       </w:t>
      </w:r>
    </w:p>
    <w:p w14:paraId="7CFC3A17" w14:textId="77777777" w:rsidR="00793920" w:rsidRPr="001A2BE2" w:rsidRDefault="00CF0A2D" w:rsidP="00AA7890">
      <w:pPr>
        <w:spacing w:after="120"/>
        <w:ind w:left="284"/>
        <w:jc w:val="both"/>
        <w:rPr>
          <w:rFonts w:cs="Arial"/>
          <w:szCs w:val="20"/>
        </w:rPr>
      </w:pPr>
      <w:r>
        <w:rPr>
          <w:rFonts w:cs="Arial"/>
        </w:rPr>
        <w:t>do wysokości</w:t>
      </w:r>
      <w:r w:rsidRPr="003A31C0">
        <w:rPr>
          <w:rFonts w:cs="Arial"/>
        </w:rPr>
        <w:t xml:space="preserve"> </w:t>
      </w:r>
      <w:r>
        <w:rPr>
          <w:rFonts w:cs="Arial"/>
        </w:rPr>
        <w:t>rzeczywiście poniesionej szkody na zasadach ogólnych Kodeksu Cywilnego.</w:t>
      </w:r>
    </w:p>
    <w:p w14:paraId="734D8980" w14:textId="77777777" w:rsidR="001A2BE2" w:rsidRPr="000E76B2" w:rsidRDefault="001A2BE2" w:rsidP="001A2BE2">
      <w:pPr>
        <w:spacing w:after="120"/>
        <w:jc w:val="both"/>
        <w:rPr>
          <w:rFonts w:cs="Arial"/>
          <w:szCs w:val="20"/>
        </w:rPr>
      </w:pPr>
    </w:p>
    <w:p w14:paraId="00A0EB2A"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1CFAA13F"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4713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3766B451"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4713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4713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47130">
        <w:rPr>
          <w:rFonts w:cs="Arial"/>
          <w:bCs/>
          <w:szCs w:val="20"/>
        </w:rPr>
        <w:t>U</w:t>
      </w:r>
      <w:r>
        <w:rPr>
          <w:rFonts w:cs="Arial"/>
          <w:bCs/>
          <w:szCs w:val="20"/>
        </w:rPr>
        <w:t>mowy;</w:t>
      </w:r>
    </w:p>
    <w:p w14:paraId="27ACE501" w14:textId="0EE2812C"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8B4EEA">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787BAD4"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8B4EEA">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8B4EEA">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712F6B78"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8B4EEA">
        <w:rPr>
          <w:rFonts w:cs="Arial"/>
          <w:szCs w:val="20"/>
        </w:rPr>
        <w:t>U</w:t>
      </w:r>
      <w:r w:rsidR="004D581F">
        <w:rPr>
          <w:rFonts w:cs="Arial"/>
          <w:szCs w:val="20"/>
        </w:rPr>
        <w:t>mowy;</w:t>
      </w:r>
      <w:r w:rsidRPr="00AB70E9">
        <w:rPr>
          <w:rFonts w:cs="Arial"/>
          <w:szCs w:val="20"/>
        </w:rPr>
        <w:t xml:space="preserve">  </w:t>
      </w:r>
    </w:p>
    <w:p w14:paraId="50379EAD" w14:textId="77777777" w:rsidR="00953C0E" w:rsidRPr="00953C0E" w:rsidRDefault="00451654" w:rsidP="00E44EE5">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14:paraId="00CF2247" w14:textId="77777777" w:rsidR="00953C0E" w:rsidRPr="00125383" w:rsidRDefault="00953C0E" w:rsidP="00E44EE5">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t xml:space="preserve">w przypadku 2-krotnego nie wywiązania się przez Wykonawcę z obowiązku wskazanego w </w:t>
      </w:r>
      <w:r w:rsidRPr="00E735C8">
        <w:rPr>
          <w:rFonts w:cs="Arial"/>
          <w:color w:val="000000" w:themeColor="text1"/>
          <w:szCs w:val="20"/>
        </w:rPr>
        <w:t>§</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14:paraId="25629F96" w14:textId="4464305F" w:rsidR="00CF0A2D" w:rsidRDefault="00CF0A2D" w:rsidP="00CF0A2D">
      <w:pPr>
        <w:spacing w:before="48" w:after="120"/>
        <w:ind w:left="284" w:hanging="284"/>
        <w:jc w:val="both"/>
        <w:rPr>
          <w:rFonts w:cs="Arial"/>
          <w:bCs/>
          <w:szCs w:val="20"/>
        </w:rPr>
      </w:pPr>
      <w:r>
        <w:rPr>
          <w:rFonts w:cs="Arial"/>
          <w:bCs/>
          <w:szCs w:val="20"/>
        </w:rPr>
        <w:t xml:space="preserve">2. Odstąpienie od </w:t>
      </w:r>
      <w:r w:rsidR="008B4EEA">
        <w:rPr>
          <w:rFonts w:cs="Arial"/>
          <w:bCs/>
          <w:szCs w:val="20"/>
        </w:rPr>
        <w:t>U</w:t>
      </w:r>
      <w:r>
        <w:rPr>
          <w:rFonts w:cs="Arial"/>
          <w:bCs/>
          <w:szCs w:val="20"/>
        </w:rPr>
        <w:t>mowy z przyczyn zależnych od Wykonawcy określonych w</w:t>
      </w:r>
      <w:r w:rsidR="00AF7291">
        <w:rPr>
          <w:rFonts w:cs="Arial"/>
          <w:bCs/>
          <w:szCs w:val="20"/>
        </w:rPr>
        <w:t xml:space="preserve"> ust.1</w:t>
      </w:r>
      <w:r w:rsidR="00953C0E">
        <w:rPr>
          <w:rFonts w:cs="Arial"/>
          <w:bCs/>
          <w:szCs w:val="20"/>
        </w:rPr>
        <w:t xml:space="preserve"> pkt. </w:t>
      </w:r>
      <w:r w:rsidR="00E735C8">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1415D801" w14:textId="71C52E15" w:rsidR="00AA7890" w:rsidRPr="00AA7890" w:rsidRDefault="00CF0A2D" w:rsidP="00AA7890">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8B4EEA">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250C4C51" w14:textId="77777777" w:rsidR="00AA7890" w:rsidRDefault="00AA7890" w:rsidP="00CF0A2D">
      <w:pPr>
        <w:jc w:val="center"/>
        <w:rPr>
          <w:rFonts w:cs="Arial"/>
          <w:b/>
          <w:bCs/>
          <w:szCs w:val="20"/>
        </w:rPr>
      </w:pPr>
    </w:p>
    <w:p w14:paraId="37B18CEE"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2B14A025"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8B4EEA">
        <w:rPr>
          <w:rFonts w:cs="Arial"/>
          <w:bCs/>
          <w:color w:val="000000"/>
          <w:szCs w:val="20"/>
        </w:rPr>
        <w:t>U</w:t>
      </w:r>
      <w:r w:rsidRPr="00DE66F8">
        <w:rPr>
          <w:rFonts w:cs="Arial"/>
          <w:bCs/>
          <w:color w:val="000000"/>
          <w:szCs w:val="20"/>
        </w:rPr>
        <w:t xml:space="preserve">mowy, odstąpienie lub rozwiązanie </w:t>
      </w:r>
      <w:r w:rsidR="008B4EEA">
        <w:rPr>
          <w:rFonts w:cs="Arial"/>
          <w:bCs/>
          <w:color w:val="000000"/>
          <w:szCs w:val="20"/>
        </w:rPr>
        <w:t>U</w:t>
      </w:r>
      <w:r w:rsidRPr="00DE66F8">
        <w:rPr>
          <w:rFonts w:cs="Arial"/>
          <w:bCs/>
          <w:color w:val="000000"/>
          <w:szCs w:val="20"/>
        </w:rPr>
        <w:t>mowy wymagają formy pisemnej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5EF85732" w14:textId="77777777" w:rsidR="00CF0A2D" w:rsidRDefault="000A3141" w:rsidP="00CF0A2D">
      <w:pPr>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4887613C" w14:textId="77777777" w:rsidR="008550C0" w:rsidRDefault="008550C0" w:rsidP="00DB2332">
      <w:pPr>
        <w:ind w:left="284" w:hanging="284"/>
        <w:jc w:val="both"/>
        <w:rPr>
          <w:rFonts w:cs="Arial"/>
          <w:bCs/>
          <w:szCs w:val="20"/>
        </w:rPr>
      </w:pPr>
    </w:p>
    <w:p w14:paraId="6B92B7A4" w14:textId="162D6E54" w:rsidR="002B07F2" w:rsidRPr="003D15CC" w:rsidRDefault="00DB2332" w:rsidP="003D15CC">
      <w:pPr>
        <w:ind w:left="284" w:hanging="284"/>
        <w:jc w:val="both"/>
        <w:rPr>
          <w:rFonts w:cs="Arial"/>
          <w:bCs/>
          <w:szCs w:val="20"/>
        </w:rPr>
      </w:pPr>
      <w:r w:rsidRPr="00DB2332">
        <w:rPr>
          <w:rFonts w:cs="Arial"/>
          <w:bCs/>
          <w:szCs w:val="20"/>
        </w:rPr>
        <w:t xml:space="preserve">5. Za realizację postanowień niniejszej </w:t>
      </w:r>
      <w:r w:rsidR="008B4EEA">
        <w:rPr>
          <w:rFonts w:cs="Arial"/>
          <w:bCs/>
          <w:szCs w:val="20"/>
        </w:rPr>
        <w:t>U</w:t>
      </w:r>
      <w:r w:rsidRPr="00DB2332">
        <w:rPr>
          <w:rFonts w:cs="Arial"/>
          <w:bCs/>
          <w:szCs w:val="20"/>
        </w:rPr>
        <w:t>mowy ze strony Zamawiająceg</w:t>
      </w:r>
      <w:r w:rsidR="000A3141">
        <w:rPr>
          <w:rFonts w:cs="Arial"/>
          <w:bCs/>
          <w:szCs w:val="20"/>
        </w:rPr>
        <w:t xml:space="preserve">o odpowiedzialny jest ……………….., </w:t>
      </w:r>
      <w:r w:rsidRPr="00DB2332">
        <w:rPr>
          <w:rFonts w:cs="Arial"/>
          <w:bCs/>
          <w:szCs w:val="20"/>
        </w:rPr>
        <w:t>tel. ……………………………..</w:t>
      </w:r>
      <w:r w:rsidR="000A3141">
        <w:rPr>
          <w:rFonts w:cs="Arial"/>
          <w:bCs/>
          <w:szCs w:val="20"/>
        </w:rPr>
        <w:t xml:space="preserve"> .</w:t>
      </w:r>
    </w:p>
    <w:p w14:paraId="3C34B374" w14:textId="77777777" w:rsidR="00921A4F" w:rsidRDefault="00921A4F" w:rsidP="00CF0A2D">
      <w:pPr>
        <w:spacing w:after="120"/>
        <w:jc w:val="both"/>
        <w:rPr>
          <w:rFonts w:cs="Arial"/>
          <w:szCs w:val="20"/>
        </w:rPr>
      </w:pPr>
    </w:p>
    <w:p w14:paraId="1A483BE7" w14:textId="77777777" w:rsidR="00E44EE5" w:rsidRDefault="00E44EE5" w:rsidP="00CF0A2D">
      <w:pPr>
        <w:spacing w:after="120"/>
        <w:jc w:val="both"/>
        <w:rPr>
          <w:rFonts w:cs="Arial"/>
          <w:szCs w:val="20"/>
        </w:rPr>
      </w:pPr>
    </w:p>
    <w:p w14:paraId="65F287CC" w14:textId="3902F17E"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8B4EEA">
        <w:rPr>
          <w:rFonts w:cs="Arial"/>
          <w:b/>
          <w:szCs w:val="20"/>
        </w:rPr>
        <w:t>U</w:t>
      </w:r>
      <w:r w:rsidRPr="00640E41">
        <w:rPr>
          <w:rFonts w:cs="Arial"/>
          <w:b/>
          <w:szCs w:val="20"/>
        </w:rPr>
        <w:t>mowy:</w:t>
      </w:r>
    </w:p>
    <w:p w14:paraId="24508809" w14:textId="7FFDC698" w:rsidR="00CF0A2D" w:rsidRDefault="00CF0A2D" w:rsidP="00CF0A2D">
      <w:pPr>
        <w:spacing w:line="276" w:lineRule="auto"/>
        <w:jc w:val="both"/>
        <w:rPr>
          <w:rFonts w:cs="Arial"/>
          <w:szCs w:val="20"/>
        </w:rPr>
      </w:pPr>
      <w:r>
        <w:rPr>
          <w:rFonts w:cs="Arial"/>
          <w:szCs w:val="20"/>
        </w:rPr>
        <w:t xml:space="preserve">1. Zał. </w:t>
      </w:r>
      <w:r w:rsidR="00F46327">
        <w:rPr>
          <w:rFonts w:cs="Arial"/>
          <w:szCs w:val="20"/>
        </w:rPr>
        <w:t xml:space="preserve">Nr. </w:t>
      </w:r>
      <w:r>
        <w:rPr>
          <w:rFonts w:cs="Arial"/>
          <w:szCs w:val="20"/>
        </w:rPr>
        <w:t xml:space="preserve">1 – </w:t>
      </w:r>
      <w:r w:rsidR="008740FA">
        <w:rPr>
          <w:rFonts w:cs="Arial"/>
          <w:szCs w:val="20"/>
        </w:rPr>
        <w:t>Dokumentacja</w:t>
      </w:r>
    </w:p>
    <w:p w14:paraId="407F7C77" w14:textId="45B8A8A5" w:rsidR="00CF0A2D" w:rsidRPr="00190D22" w:rsidRDefault="00CF0A2D" w:rsidP="00CF0A2D">
      <w:pPr>
        <w:spacing w:line="276" w:lineRule="auto"/>
        <w:jc w:val="both"/>
        <w:rPr>
          <w:rFonts w:cs="Arial"/>
          <w:color w:val="000000" w:themeColor="text1"/>
          <w:szCs w:val="20"/>
        </w:rPr>
      </w:pPr>
      <w:r>
        <w:rPr>
          <w:rFonts w:cs="Arial"/>
          <w:szCs w:val="20"/>
        </w:rPr>
        <w:t xml:space="preserve">2. Zał. </w:t>
      </w:r>
      <w:r w:rsidR="00F46327">
        <w:rPr>
          <w:rFonts w:cs="Arial"/>
          <w:szCs w:val="20"/>
        </w:rPr>
        <w:t xml:space="preserve">Nr. </w:t>
      </w:r>
      <w:r>
        <w:rPr>
          <w:rFonts w:cs="Arial"/>
          <w:szCs w:val="20"/>
        </w:rPr>
        <w:t>2 – Harmonogram rzeczowo-finansowy robót</w:t>
      </w:r>
      <w:r w:rsidR="00DF74EF">
        <w:rPr>
          <w:rFonts w:cs="Arial"/>
          <w:szCs w:val="20"/>
        </w:rPr>
        <w:t xml:space="preserve"> </w:t>
      </w:r>
      <w:r w:rsidR="008740FA">
        <w:rPr>
          <w:rFonts w:cs="Arial"/>
          <w:szCs w:val="20"/>
        </w:rPr>
        <w:t>na 2017 i 2018 rok</w:t>
      </w:r>
    </w:p>
    <w:p w14:paraId="75D6A7BC" w14:textId="49D12BE0" w:rsidR="00CF0A2D" w:rsidRDefault="00CF0A2D" w:rsidP="00CF0A2D">
      <w:pPr>
        <w:spacing w:line="276" w:lineRule="auto"/>
        <w:jc w:val="both"/>
        <w:rPr>
          <w:rFonts w:cs="Arial"/>
          <w:szCs w:val="20"/>
        </w:rPr>
      </w:pPr>
      <w:r>
        <w:rPr>
          <w:rFonts w:cs="Arial"/>
          <w:szCs w:val="20"/>
        </w:rPr>
        <w:t xml:space="preserve">3. Zał. </w:t>
      </w:r>
      <w:r w:rsidR="00F46327">
        <w:rPr>
          <w:rFonts w:cs="Arial"/>
          <w:szCs w:val="20"/>
        </w:rPr>
        <w:t xml:space="preserve">Nr. </w:t>
      </w:r>
      <w:r>
        <w:rPr>
          <w:rFonts w:cs="Arial"/>
          <w:szCs w:val="20"/>
        </w:rPr>
        <w:t>3 – Karta Gwarancyjna</w:t>
      </w:r>
    </w:p>
    <w:p w14:paraId="270E3932" w14:textId="0A57598B" w:rsidR="001A2BE2" w:rsidRDefault="00F46327" w:rsidP="003D15CC">
      <w:pPr>
        <w:spacing w:line="276" w:lineRule="auto"/>
        <w:jc w:val="both"/>
        <w:rPr>
          <w:rFonts w:cs="Arial"/>
          <w:szCs w:val="20"/>
        </w:rPr>
      </w:pPr>
      <w:r>
        <w:rPr>
          <w:rFonts w:cs="Arial"/>
          <w:szCs w:val="20"/>
        </w:rPr>
        <w:t>4. Zał. Nr. 4 –</w:t>
      </w:r>
      <w:r w:rsidR="003D15CC">
        <w:rPr>
          <w:rFonts w:cs="Arial"/>
          <w:szCs w:val="20"/>
        </w:rPr>
        <w:t xml:space="preserve"> Kosztorys Ofertowy</w:t>
      </w:r>
    </w:p>
    <w:p w14:paraId="59164DB5" w14:textId="602EB9CC" w:rsidR="00E44EE5" w:rsidRDefault="00E44EE5" w:rsidP="00E44EE5">
      <w:pPr>
        <w:spacing w:line="276" w:lineRule="auto"/>
        <w:jc w:val="both"/>
        <w:rPr>
          <w:rFonts w:cs="Arial"/>
          <w:szCs w:val="20"/>
        </w:rPr>
      </w:pPr>
      <w:r w:rsidRPr="00E44EE5">
        <w:rPr>
          <w:rFonts w:cs="Arial"/>
          <w:szCs w:val="20"/>
        </w:rPr>
        <w:t xml:space="preserve">5. Zał. </w:t>
      </w:r>
      <w:r>
        <w:rPr>
          <w:rFonts w:cs="Arial"/>
          <w:szCs w:val="20"/>
        </w:rPr>
        <w:t xml:space="preserve">Nr. </w:t>
      </w:r>
      <w:r w:rsidRPr="00E44EE5">
        <w:rPr>
          <w:rFonts w:cs="Arial"/>
          <w:szCs w:val="20"/>
        </w:rPr>
        <w:t>5 – Wzór wykazu nowych zainstalowanych urządzeń i systemów</w:t>
      </w:r>
    </w:p>
    <w:p w14:paraId="314639BB" w14:textId="77777777" w:rsidR="004C6DCE" w:rsidRPr="00E44EE5" w:rsidRDefault="004C6DCE" w:rsidP="00E44EE5">
      <w:pPr>
        <w:spacing w:line="276" w:lineRule="auto"/>
        <w:jc w:val="both"/>
        <w:rPr>
          <w:rFonts w:cs="Arial"/>
          <w:szCs w:val="20"/>
        </w:rPr>
      </w:pPr>
    </w:p>
    <w:p w14:paraId="5F263D9B" w14:textId="3B71E7D6" w:rsidR="00E44EE5" w:rsidRPr="003D15CC" w:rsidRDefault="004C6DCE" w:rsidP="003D15CC">
      <w:pPr>
        <w:spacing w:line="276" w:lineRule="auto"/>
        <w:jc w:val="both"/>
        <w:rPr>
          <w:rFonts w:cs="Arial"/>
          <w:szCs w:val="20"/>
        </w:rPr>
      </w:pPr>
      <w:r w:rsidRPr="004C6DCE">
        <w:rPr>
          <w:rFonts w:cs="Arial"/>
          <w:szCs w:val="20"/>
        </w:rPr>
        <w:t xml:space="preserve">  </w:t>
      </w:r>
      <w:r>
        <w:rPr>
          <w:rFonts w:cs="Arial"/>
          <w:szCs w:val="20"/>
        </w:rPr>
        <w:t>⃰</w:t>
      </w:r>
      <w:r w:rsidRPr="004C6DCE">
        <w:rPr>
          <w:rFonts w:cs="Arial"/>
          <w:i/>
          <w:szCs w:val="20"/>
        </w:rPr>
        <w:t>ze względu na obszerność dokumen</w:t>
      </w:r>
      <w:r w:rsidR="008740FA">
        <w:rPr>
          <w:rFonts w:cs="Arial"/>
          <w:i/>
          <w:szCs w:val="20"/>
        </w:rPr>
        <w:t xml:space="preserve">tacji, załącznik </w:t>
      </w:r>
      <w:r>
        <w:rPr>
          <w:rFonts w:cs="Arial"/>
          <w:i/>
          <w:szCs w:val="20"/>
        </w:rPr>
        <w:t>(</w:t>
      </w:r>
      <w:r w:rsidRPr="004C6DCE">
        <w:rPr>
          <w:rFonts w:cs="Arial"/>
          <w:i/>
          <w:szCs w:val="20"/>
        </w:rPr>
        <w:t xml:space="preserve">o treści tożsamej jak załącznik Nr </w:t>
      </w:r>
      <w:r>
        <w:rPr>
          <w:rFonts w:cs="Arial"/>
          <w:i/>
          <w:szCs w:val="20"/>
        </w:rPr>
        <w:t>..</w:t>
      </w:r>
      <w:r w:rsidRPr="004C6DCE">
        <w:rPr>
          <w:rFonts w:cs="Arial"/>
          <w:i/>
          <w:szCs w:val="20"/>
        </w:rPr>
        <w:t xml:space="preserve"> do SIWZ), znajduj</w:t>
      </w:r>
      <w:r w:rsidR="008740FA">
        <w:rPr>
          <w:rFonts w:cs="Arial"/>
          <w:i/>
          <w:szCs w:val="20"/>
        </w:rPr>
        <w:t>e</w:t>
      </w:r>
      <w:r w:rsidRPr="004C6DCE">
        <w:rPr>
          <w:rFonts w:cs="Arial"/>
          <w:i/>
          <w:szCs w:val="20"/>
        </w:rPr>
        <w:t xml:space="preserve"> się w wersji  elektronicznej</w:t>
      </w:r>
      <w:r w:rsidRPr="004C6DCE">
        <w:rPr>
          <w:rFonts w:cs="Arial"/>
          <w:szCs w:val="20"/>
        </w:rPr>
        <w:t xml:space="preserve"> w </w:t>
      </w:r>
      <w:r w:rsidRPr="008740FA">
        <w:rPr>
          <w:rFonts w:cs="Arial"/>
          <w:i/>
          <w:szCs w:val="20"/>
        </w:rPr>
        <w:t xml:space="preserve">DIR </w:t>
      </w:r>
      <w:r w:rsidRPr="004C6DCE">
        <w:rPr>
          <w:rFonts w:cs="Arial"/>
          <w:szCs w:val="20"/>
        </w:rPr>
        <w:t xml:space="preserve">     </w:t>
      </w:r>
    </w:p>
    <w:p w14:paraId="67B4EECE" w14:textId="77777777" w:rsidR="008E0EF4" w:rsidRDefault="008E0EF4" w:rsidP="00CF0A2D">
      <w:pPr>
        <w:rPr>
          <w:rFonts w:cs="Arial"/>
          <w:b/>
          <w:szCs w:val="20"/>
        </w:rPr>
      </w:pP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743867A2" w14:textId="77777777" w:rsidR="00CF0A2D" w:rsidRDefault="00CF0A2D" w:rsidP="00CF0A2D">
      <w:pPr>
        <w:spacing w:after="120"/>
        <w:rPr>
          <w:rFonts w:cs="Arial"/>
          <w:b/>
          <w:sz w:val="12"/>
          <w:szCs w:val="12"/>
        </w:rPr>
      </w:pPr>
    </w:p>
    <w:p w14:paraId="32EC9F2C" w14:textId="77777777"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77777777" w:rsidR="00CF0A2D" w:rsidRDefault="005A1AC6" w:rsidP="00CB06BE">
            <w:pPr>
              <w:pStyle w:val="Nagwek8"/>
              <w:rPr>
                <w:sz w:val="20"/>
              </w:rPr>
            </w:pPr>
            <w:r>
              <w:rPr>
                <w:sz w:val="20"/>
              </w:rPr>
              <w:t>Z</w:t>
            </w:r>
            <w:r w:rsidR="00CF0A2D">
              <w:rPr>
                <w:sz w:val="20"/>
              </w:rPr>
              <w:t>ał. nr 2 do Umowy nr ........../8110/WAT/</w:t>
            </w:r>
            <w:r w:rsidR="00057785">
              <w:rPr>
                <w:sz w:val="20"/>
              </w:rPr>
              <w:t>2017</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355030B1" w:rsidR="00CF0A2D" w:rsidRPr="00F83AB1" w:rsidRDefault="00CF0A2D" w:rsidP="00DD540A">
            <w:pPr>
              <w:jc w:val="center"/>
              <w:rPr>
                <w:rFonts w:cs="Arial"/>
                <w:b/>
                <w:bCs/>
                <w:color w:val="000000"/>
                <w:sz w:val="18"/>
                <w:szCs w:val="18"/>
              </w:rPr>
            </w:pPr>
            <w:r>
              <w:rPr>
                <w:rFonts w:cs="Arial"/>
                <w:b/>
                <w:bCs/>
                <w:color w:val="000000"/>
                <w:sz w:val="18"/>
                <w:szCs w:val="18"/>
              </w:rPr>
              <w:t>201</w:t>
            </w:r>
            <w:r w:rsidR="00DD540A">
              <w:rPr>
                <w:rFonts w:cs="Arial"/>
                <w:b/>
                <w:bCs/>
                <w:color w:val="000000"/>
                <w:sz w:val="18"/>
                <w:szCs w:val="18"/>
              </w:rPr>
              <w:t>7</w:t>
            </w:r>
            <w:r w:rsidR="00F34E8F">
              <w:rPr>
                <w:rFonts w:cs="Arial"/>
                <w:b/>
                <w:bCs/>
                <w:color w:val="000000"/>
                <w:sz w:val="18"/>
                <w:szCs w:val="18"/>
              </w:rPr>
              <w:t>/2018</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8EB3657" w14:textId="77777777" w:rsidR="002D114C" w:rsidRDefault="002D114C" w:rsidP="002D114C"/>
    <w:p w14:paraId="715F6409" w14:textId="77777777" w:rsidR="002D114C" w:rsidRDefault="002D114C" w:rsidP="00CF0A2D"/>
    <w:p w14:paraId="738D95B7" w14:textId="77777777" w:rsidR="002D114C" w:rsidRDefault="002D114C" w:rsidP="00CF0A2D"/>
    <w:p w14:paraId="3525A6D6" w14:textId="53CA4FEA" w:rsidR="00BE2464" w:rsidRDefault="008728DD" w:rsidP="00CF0A2D">
      <w:r>
        <w:rPr>
          <w:noProof/>
        </w:rPr>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77777777" w:rsidR="00CF0A2D" w:rsidRDefault="00CF0A2D" w:rsidP="00CF0A2D">
      <w:pPr>
        <w:pStyle w:val="Nagwek8"/>
        <w:ind w:left="1415" w:firstLine="709"/>
        <w:rPr>
          <w:sz w:val="20"/>
        </w:rPr>
      </w:pPr>
      <w:r>
        <w:rPr>
          <w:sz w:val="20"/>
        </w:rPr>
        <w:t>Zał. nr 3 do Umowy nr ........../8110/WAT/</w:t>
      </w:r>
      <w:r w:rsidR="00057785">
        <w:rPr>
          <w:sz w:val="20"/>
        </w:rPr>
        <w:t>2017</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31AD35DA" w14:textId="77777777"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14:paraId="5CF7C38F" w14:textId="77777777" w:rsidR="00CF0A2D" w:rsidRDefault="00CF0A2D" w:rsidP="00CF0A2D">
      <w:pPr>
        <w:spacing w:line="360" w:lineRule="auto"/>
        <w:rPr>
          <w:rFonts w:cs="Arial"/>
          <w:b/>
          <w:sz w:val="18"/>
          <w:szCs w:val="18"/>
        </w:rPr>
      </w:pP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600DE36" w:rsidR="00CF0A2D" w:rsidRPr="00463681" w:rsidRDefault="003D716C" w:rsidP="00CF0A2D">
      <w:pPr>
        <w:spacing w:line="360" w:lineRule="auto"/>
        <w:rPr>
          <w:rFonts w:cs="Arial"/>
          <w:b/>
          <w:lang w:val="de-DE"/>
        </w:rPr>
      </w:pPr>
      <w:proofErr w:type="spellStart"/>
      <w:r>
        <w:rPr>
          <w:rFonts w:cs="Arial"/>
          <w:b/>
          <w:szCs w:val="20"/>
          <w:lang w:val="de-DE"/>
        </w:rPr>
        <w:t>adres</w:t>
      </w:r>
      <w:proofErr w:type="spellEnd"/>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19D0613B" w:rsidR="00CF0A2D" w:rsidRDefault="00CF0A2D" w:rsidP="00CF0A2D">
      <w:pPr>
        <w:spacing w:line="480" w:lineRule="auto"/>
        <w:rPr>
          <w:rFonts w:cs="Arial"/>
          <w:szCs w:val="20"/>
        </w:rPr>
      </w:pPr>
      <w:r>
        <w:rPr>
          <w:rFonts w:cs="Arial"/>
          <w:b/>
          <w:szCs w:val="20"/>
        </w:rPr>
        <w:t xml:space="preserve">do </w:t>
      </w:r>
      <w:r w:rsidR="008B4EEA">
        <w:rPr>
          <w:rFonts w:cs="Arial"/>
          <w:b/>
          <w:szCs w:val="20"/>
        </w:rPr>
        <w:t>U</w:t>
      </w:r>
      <w:r>
        <w:rPr>
          <w:rFonts w:cs="Arial"/>
          <w:b/>
          <w:szCs w:val="20"/>
        </w:rPr>
        <w:t>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721F275E" w14:textId="114A3A53" w:rsidR="008E0EF4" w:rsidRDefault="00CF0A2D" w:rsidP="00C31D34">
      <w:pPr>
        <w:ind w:left="2835" w:hanging="2835"/>
        <w:jc w:val="both"/>
        <w:rPr>
          <w:rFonts w:cs="Arial"/>
          <w:b/>
        </w:rPr>
      </w:pPr>
      <w:r>
        <w:rPr>
          <w:rFonts w:cs="Arial"/>
          <w:b/>
          <w:szCs w:val="20"/>
        </w:rPr>
        <w:t>na roboty budowlane pn.:</w:t>
      </w:r>
      <w:r>
        <w:rPr>
          <w:rFonts w:cs="Arial"/>
          <w:szCs w:val="20"/>
        </w:rPr>
        <w:t xml:space="preserve"> </w:t>
      </w:r>
      <w:r w:rsidR="00F34E8F" w:rsidRPr="00F34E8F">
        <w:rPr>
          <w:rFonts w:cs="Arial"/>
          <w:b/>
        </w:rPr>
        <w:t xml:space="preserve">"Remont </w:t>
      </w:r>
      <w:r w:rsidR="00881B13">
        <w:rPr>
          <w:rFonts w:cs="Arial"/>
          <w:b/>
        </w:rPr>
        <w:t xml:space="preserve">i przebudowa </w:t>
      </w:r>
      <w:r w:rsidR="00F34E8F" w:rsidRPr="00F34E8F">
        <w:rPr>
          <w:rFonts w:cs="Arial"/>
          <w:b/>
        </w:rPr>
        <w:t xml:space="preserve">szatni i natrysków w Ośrodku </w:t>
      </w:r>
      <w:r w:rsidR="00F34E8F">
        <w:rPr>
          <w:rFonts w:cs="Arial"/>
          <w:b/>
        </w:rPr>
        <w:t>S</w:t>
      </w:r>
      <w:r w:rsidR="00F34E8F" w:rsidRPr="00F34E8F">
        <w:rPr>
          <w:rFonts w:cs="Arial"/>
          <w:b/>
        </w:rPr>
        <w:t xml:space="preserve">portowym – </w:t>
      </w:r>
      <w:r w:rsidR="00881B13">
        <w:rPr>
          <w:rFonts w:cs="Arial"/>
          <w:b/>
        </w:rPr>
        <w:t xml:space="preserve">          </w:t>
      </w:r>
      <w:r w:rsidR="00F34E8F" w:rsidRPr="00F34E8F">
        <w:rPr>
          <w:rFonts w:cs="Arial"/>
          <w:b/>
        </w:rPr>
        <w:t xml:space="preserve">bud. </w:t>
      </w:r>
      <w:r w:rsidR="00881B13">
        <w:rPr>
          <w:rFonts w:cs="Arial"/>
          <w:b/>
        </w:rPr>
        <w:t xml:space="preserve"> </w:t>
      </w:r>
      <w:r w:rsidR="00F34E8F" w:rsidRPr="00F34E8F">
        <w:rPr>
          <w:rFonts w:cs="Arial"/>
          <w:b/>
        </w:rPr>
        <w:t>nr 19"</w:t>
      </w:r>
    </w:p>
    <w:p w14:paraId="303633DD" w14:textId="77777777" w:rsidR="00993ACE" w:rsidRPr="00C31D34" w:rsidRDefault="00993ACE" w:rsidP="00C31D34">
      <w:pPr>
        <w:ind w:left="2835" w:hanging="2835"/>
        <w:jc w:val="both"/>
        <w:rPr>
          <w:rFonts w:cs="Arial"/>
          <w:szCs w:val="20"/>
        </w:rPr>
      </w:pPr>
    </w:p>
    <w:p w14:paraId="7FC247C6" w14:textId="3EDB503B" w:rsidR="00490F71" w:rsidRDefault="00490F71" w:rsidP="00490F71">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Pr="00632706">
        <w:rPr>
          <w:rFonts w:ascii="Arial" w:hAnsi="Arial" w:cs="Arial"/>
          <w:sz w:val="20"/>
        </w:rPr>
        <w:t xml:space="preserve"> </w:t>
      </w:r>
      <w:r>
        <w:rPr>
          <w:rFonts w:ascii="Arial" w:hAnsi="Arial" w:cs="Arial"/>
          <w:sz w:val="20"/>
        </w:rPr>
        <w:t xml:space="preserve">                       i urządzenia na wskazany w umowie okres </w:t>
      </w:r>
      <w:r w:rsidR="00F34E8F">
        <w:rPr>
          <w:rFonts w:ascii="Arial" w:hAnsi="Arial" w:cs="Arial"/>
          <w:b/>
          <w:bCs/>
          <w:sz w:val="20"/>
        </w:rPr>
        <w:t>…</w:t>
      </w:r>
      <w:r>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podpisania końcowego bezusterkowego odbioru robót tj. od dnia ........................r. do dnia  .............................r.</w:t>
      </w:r>
    </w:p>
    <w:p w14:paraId="5B487F39" w14:textId="77777777" w:rsidR="00490F71" w:rsidRPr="002F6CBC" w:rsidRDefault="00490F71" w:rsidP="00490F71">
      <w:pPr>
        <w:numPr>
          <w:ilvl w:val="0"/>
          <w:numId w:val="4"/>
        </w:numPr>
        <w:spacing w:before="120" w:after="120"/>
        <w:jc w:val="both"/>
        <w:rPr>
          <w:rFonts w:cs="Arial"/>
          <w:bCs/>
          <w:color w:val="000000" w:themeColor="text1"/>
          <w:szCs w:val="20"/>
        </w:rPr>
      </w:pPr>
      <w:r w:rsidRPr="002F6CBC">
        <w:rPr>
          <w:rFonts w:cs="Arial"/>
          <w:bCs/>
          <w:color w:val="000000" w:themeColor="text1"/>
          <w:szCs w:val="20"/>
        </w:rPr>
        <w:t xml:space="preserve">W okresie gwarancji i rękojmi będziemy świadczyli nieodpłatne usługi konserwacyjne zamontowanych urządzeń 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14:paraId="07459723" w14:textId="77777777" w:rsidR="00490F71" w:rsidRDefault="00490F71" w:rsidP="00490F71">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14:paraId="13C3BCA2" w14:textId="77777777" w:rsidR="00490F71" w:rsidRDefault="00490F71" w:rsidP="00490F71">
      <w:pPr>
        <w:numPr>
          <w:ilvl w:val="0"/>
          <w:numId w:val="4"/>
        </w:numPr>
        <w:spacing w:before="120" w:after="120"/>
        <w:rPr>
          <w:rFonts w:cs="Arial"/>
          <w:bCs/>
          <w:szCs w:val="20"/>
        </w:rPr>
      </w:pPr>
      <w:r>
        <w:rPr>
          <w:rFonts w:cs="Arial"/>
          <w:bCs/>
          <w:szCs w:val="20"/>
        </w:rPr>
        <w:t>Zakresem nieodpłatnych świadczeń gwarancyjnych i konserwacyjnych obejmujemy:</w:t>
      </w:r>
    </w:p>
    <w:p w14:paraId="57285F0D" w14:textId="77777777" w:rsidR="00490F71" w:rsidRPr="00020B6F" w:rsidRDefault="00490F71" w:rsidP="00490F71">
      <w:pPr>
        <w:numPr>
          <w:ilvl w:val="1"/>
          <w:numId w:val="4"/>
        </w:numPr>
        <w:spacing w:after="120"/>
        <w:ind w:left="1434" w:hanging="357"/>
        <w:jc w:val="both"/>
        <w:rPr>
          <w:rFonts w:cs="Arial"/>
          <w:bCs/>
          <w:color w:val="FF0000"/>
          <w:szCs w:val="20"/>
        </w:rPr>
      </w:pPr>
      <w:r>
        <w:rPr>
          <w:rFonts w:cs="Arial"/>
          <w:bCs/>
          <w:szCs w:val="20"/>
        </w:rPr>
        <w:t xml:space="preserve">usunięcie wad tj. przywrócenie obiektowi/urządzeniom/systemowi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14:paraId="42D36B83" w14:textId="77777777" w:rsidR="00490F71" w:rsidRDefault="00490F71" w:rsidP="00490F71">
      <w:pPr>
        <w:pStyle w:val="Akapitzlist"/>
        <w:numPr>
          <w:ilvl w:val="1"/>
          <w:numId w:val="4"/>
        </w:numPr>
        <w:jc w:val="both"/>
        <w:rPr>
          <w:rFonts w:cs="Arial"/>
          <w:bCs/>
          <w:szCs w:val="20"/>
        </w:rPr>
      </w:pPr>
      <w:r w:rsidRPr="00623E60">
        <w:rPr>
          <w:rFonts w:cs="Arial"/>
          <w:bCs/>
          <w:szCs w:val="20"/>
        </w:rPr>
        <w:t>utrzymanie ciągłości sprawności działania systemów</w:t>
      </w:r>
      <w:r>
        <w:rPr>
          <w:rFonts w:cs="Arial"/>
          <w:bCs/>
          <w:szCs w:val="20"/>
        </w:rPr>
        <w:t xml:space="preserve">, urządzeń oraz instalacji, a w </w:t>
      </w:r>
      <w:r w:rsidRPr="00623E60">
        <w:rPr>
          <w:rFonts w:cs="Arial"/>
          <w:bCs/>
          <w:szCs w:val="20"/>
        </w:rPr>
        <w:t xml:space="preserve">przypadku awarii usunięcie jej w ciągu </w:t>
      </w:r>
      <w:r w:rsidRPr="00623E60">
        <w:rPr>
          <w:rFonts w:cs="Arial"/>
          <w:b/>
          <w:bCs/>
          <w:szCs w:val="20"/>
        </w:rPr>
        <w:t>1 dnia</w:t>
      </w:r>
      <w:r w:rsidRPr="00623E60">
        <w:rPr>
          <w:rFonts w:cs="Arial"/>
          <w:bCs/>
          <w:szCs w:val="20"/>
        </w:rPr>
        <w:t xml:space="preserve"> od</w:t>
      </w:r>
      <w:r>
        <w:rPr>
          <w:rFonts w:cs="Arial"/>
          <w:bCs/>
          <w:szCs w:val="20"/>
        </w:rPr>
        <w:t xml:space="preserve"> zgłoszenia przez Zamawiającego;</w:t>
      </w:r>
    </w:p>
    <w:p w14:paraId="43D048BF" w14:textId="77777777" w:rsidR="00490F71" w:rsidRPr="00020B6F" w:rsidRDefault="00490F71" w:rsidP="00490F71">
      <w:pPr>
        <w:pStyle w:val="Akapitzlist"/>
        <w:ind w:left="1440"/>
        <w:jc w:val="both"/>
        <w:rPr>
          <w:rFonts w:cs="Arial"/>
          <w:bCs/>
          <w:szCs w:val="20"/>
        </w:rPr>
      </w:pPr>
    </w:p>
    <w:p w14:paraId="28839E28" w14:textId="77777777" w:rsidR="00490F71" w:rsidRDefault="00490F71" w:rsidP="00490F71">
      <w:pPr>
        <w:numPr>
          <w:ilvl w:val="1"/>
          <w:numId w:val="4"/>
        </w:numPr>
        <w:spacing w:after="120"/>
        <w:jc w:val="both"/>
        <w:rPr>
          <w:rFonts w:cs="Arial"/>
          <w:bCs/>
          <w:szCs w:val="20"/>
        </w:rPr>
      </w:pPr>
      <w:r>
        <w:rPr>
          <w:rFonts w:cs="Arial"/>
          <w:bCs/>
          <w:szCs w:val="20"/>
        </w:rPr>
        <w:t>zwrot wszelkich kosztów usunięcia wad i/lub awarii poniesionych przez Zamawiającego wskutek zlecenia ich wykonania innemu wykonawcy, gdy Zamawiający dwukrotnie bezskutecznie, a w przypadku awarii jednokrotnie, wzywał nas do ich wykonania w okresie gwarancji;</w:t>
      </w:r>
    </w:p>
    <w:p w14:paraId="5C57250B" w14:textId="77777777" w:rsidR="00490F71" w:rsidRDefault="00490F71" w:rsidP="00490F71">
      <w:pPr>
        <w:numPr>
          <w:ilvl w:val="1"/>
          <w:numId w:val="4"/>
        </w:numPr>
        <w:spacing w:after="120"/>
        <w:jc w:val="both"/>
        <w:rPr>
          <w:rFonts w:cs="Arial"/>
          <w:bCs/>
          <w:szCs w:val="20"/>
        </w:rPr>
      </w:pPr>
      <w:r>
        <w:rPr>
          <w:rFonts w:cs="Arial"/>
          <w:bCs/>
          <w:szCs w:val="20"/>
        </w:rPr>
        <w:t>wymianę wadliwych wbudowanych prefabrykatów budowlanych na wolne od wad po dwóch bezskutecznych naprawach gwarancyjnych.</w:t>
      </w:r>
    </w:p>
    <w:p w14:paraId="1634FFE6" w14:textId="77777777" w:rsidR="00490F71" w:rsidRDefault="00490F71" w:rsidP="00490F71">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0A49D96C" w14:textId="77777777" w:rsidR="00490F71" w:rsidRDefault="00490F71" w:rsidP="00490F71">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4E26C6EC" w14:textId="77777777" w:rsidR="00490F71" w:rsidRDefault="00490F71" w:rsidP="00490F71">
      <w:pPr>
        <w:rPr>
          <w:rFonts w:cs="Arial"/>
          <w:b/>
          <w:bCs/>
          <w:szCs w:val="20"/>
        </w:rPr>
      </w:pPr>
    </w:p>
    <w:p w14:paraId="40AA1889" w14:textId="77777777" w:rsidR="00490F71" w:rsidRDefault="00490F71" w:rsidP="00490F71">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14:paraId="587C2093" w14:textId="77777777" w:rsidR="00490F71" w:rsidRDefault="00490F71" w:rsidP="00490F71">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2CFA9B51" w14:textId="77777777" w:rsidR="00490F71" w:rsidRDefault="00490F71" w:rsidP="00490F71">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2BEB9C9F" w14:textId="3BF6A26F" w:rsidR="00CF0A2D" w:rsidRDefault="00CF0A2D" w:rsidP="00490F71">
      <w:pPr>
        <w:pStyle w:val="TekstpodstawowyF2"/>
        <w:numPr>
          <w:ilvl w:val="0"/>
          <w:numId w:val="4"/>
        </w:numPr>
        <w:spacing w:line="276" w:lineRule="auto"/>
        <w:jc w:val="both"/>
        <w:rPr>
          <w:rFonts w:ascii="Arial" w:hAnsi="Arial" w:cs="Arial"/>
          <w:i/>
          <w:sz w:val="16"/>
          <w:szCs w:val="16"/>
        </w:rPr>
      </w:pP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AEDB7" w14:textId="77777777" w:rsidR="00886F10" w:rsidRDefault="00886F10" w:rsidP="00EC3896">
      <w:r>
        <w:separator/>
      </w:r>
    </w:p>
  </w:endnote>
  <w:endnote w:type="continuationSeparator" w:id="0">
    <w:p w14:paraId="0EBB644D" w14:textId="77777777" w:rsidR="00886F10" w:rsidRDefault="00886F10"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6A5F" w14:textId="77777777" w:rsidR="007A4FC4" w:rsidRDefault="007A4F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7A4FC4" w:rsidRDefault="007A4FC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ADFB" w14:textId="77777777" w:rsidR="007A4FC4" w:rsidRDefault="007A4FC4">
    <w:pPr>
      <w:framePr w:wrap="around" w:vAnchor="text" w:hAnchor="margin" w:xAlign="right" w:y="1"/>
      <w:rPr>
        <w:rStyle w:val="Numerstrony"/>
      </w:rPr>
    </w:pPr>
    <w:r>
      <w:t xml:space="preserve">Strona </w:t>
    </w:r>
    <w:r>
      <w:fldChar w:fldCharType="begin"/>
    </w:r>
    <w:r>
      <w:instrText xml:space="preserve"> PAGE </w:instrText>
    </w:r>
    <w:r>
      <w:fldChar w:fldCharType="separate"/>
    </w:r>
    <w:r w:rsidR="00DE6F6B">
      <w:rPr>
        <w:noProof/>
      </w:rPr>
      <w:t>2</w:t>
    </w:r>
    <w:r>
      <w:rPr>
        <w:noProof/>
      </w:rPr>
      <w:fldChar w:fldCharType="end"/>
    </w:r>
    <w:r>
      <w:t xml:space="preserve"> </w:t>
    </w:r>
  </w:p>
  <w:p w14:paraId="1B99666E" w14:textId="77777777" w:rsidR="007A4FC4" w:rsidRDefault="007A4FC4">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CE6F9" w14:textId="77777777" w:rsidR="00886F10" w:rsidRDefault="00886F10" w:rsidP="00EC3896">
      <w:r>
        <w:separator/>
      </w:r>
    </w:p>
  </w:footnote>
  <w:footnote w:type="continuationSeparator" w:id="0">
    <w:p w14:paraId="29383ACE" w14:textId="77777777" w:rsidR="00886F10" w:rsidRDefault="00886F10"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F308" w14:textId="44098641" w:rsidR="007A4FC4" w:rsidRPr="00C40EFE" w:rsidRDefault="00DE6F6B" w:rsidP="00C40EFE">
    <w:pPr>
      <w:pStyle w:val="Nagwek"/>
      <w:jc w:val="right"/>
      <w:rPr>
        <w:b/>
      </w:rPr>
    </w:pPr>
    <w:r>
      <w:rPr>
        <w:b/>
      </w:rPr>
      <w:t>Załącznik nr 5 do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7CE4" w14:textId="77777777" w:rsidR="007A4FC4" w:rsidRDefault="007A4FC4">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 w15:restartNumberingAfterBreak="0">
    <w:nsid w:val="37087FB3"/>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0"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2"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7"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12"/>
  </w:num>
  <w:num w:numId="3">
    <w:abstractNumId w:val="5"/>
  </w:num>
  <w:num w:numId="4">
    <w:abstractNumId w:val="0"/>
  </w:num>
  <w:num w:numId="5">
    <w:abstractNumId w:val="13"/>
  </w:num>
  <w:num w:numId="6">
    <w:abstractNumId w:val="11"/>
  </w:num>
  <w:num w:numId="7">
    <w:abstractNumId w:val="10"/>
  </w:num>
  <w:num w:numId="8">
    <w:abstractNumId w:val="15"/>
  </w:num>
  <w:num w:numId="9">
    <w:abstractNumId w:val="8"/>
  </w:num>
  <w:num w:numId="10">
    <w:abstractNumId w:val="7"/>
  </w:num>
  <w:num w:numId="11">
    <w:abstractNumId w:val="14"/>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30982"/>
    <w:rsid w:val="000328B5"/>
    <w:rsid w:val="00036BCD"/>
    <w:rsid w:val="0004047E"/>
    <w:rsid w:val="00040C8C"/>
    <w:rsid w:val="00042AB0"/>
    <w:rsid w:val="00050D64"/>
    <w:rsid w:val="00057785"/>
    <w:rsid w:val="0006285C"/>
    <w:rsid w:val="00066881"/>
    <w:rsid w:val="00072C25"/>
    <w:rsid w:val="00077D14"/>
    <w:rsid w:val="000822F9"/>
    <w:rsid w:val="00086210"/>
    <w:rsid w:val="00086C7A"/>
    <w:rsid w:val="000A3141"/>
    <w:rsid w:val="000A6BDD"/>
    <w:rsid w:val="000B0133"/>
    <w:rsid w:val="000C2C7C"/>
    <w:rsid w:val="000C4F80"/>
    <w:rsid w:val="000C649F"/>
    <w:rsid w:val="000C7482"/>
    <w:rsid w:val="000C77A3"/>
    <w:rsid w:val="000D3864"/>
    <w:rsid w:val="000D4EA1"/>
    <w:rsid w:val="000D750F"/>
    <w:rsid w:val="000E136D"/>
    <w:rsid w:val="000E76B2"/>
    <w:rsid w:val="000F0324"/>
    <w:rsid w:val="000F288B"/>
    <w:rsid w:val="000F6BD1"/>
    <w:rsid w:val="00101F7A"/>
    <w:rsid w:val="00111935"/>
    <w:rsid w:val="001138EA"/>
    <w:rsid w:val="00114302"/>
    <w:rsid w:val="00116611"/>
    <w:rsid w:val="00120432"/>
    <w:rsid w:val="001220F8"/>
    <w:rsid w:val="001226B3"/>
    <w:rsid w:val="00125383"/>
    <w:rsid w:val="00125598"/>
    <w:rsid w:val="00131756"/>
    <w:rsid w:val="00131D17"/>
    <w:rsid w:val="001333A8"/>
    <w:rsid w:val="00135BFF"/>
    <w:rsid w:val="001411EB"/>
    <w:rsid w:val="00150D97"/>
    <w:rsid w:val="001550F1"/>
    <w:rsid w:val="00160612"/>
    <w:rsid w:val="001737E9"/>
    <w:rsid w:val="00175798"/>
    <w:rsid w:val="00190D22"/>
    <w:rsid w:val="00193A90"/>
    <w:rsid w:val="00194403"/>
    <w:rsid w:val="00196021"/>
    <w:rsid w:val="001A1BFA"/>
    <w:rsid w:val="001A27C8"/>
    <w:rsid w:val="001A2BE2"/>
    <w:rsid w:val="001C0020"/>
    <w:rsid w:val="001C1DE7"/>
    <w:rsid w:val="001D0115"/>
    <w:rsid w:val="001D229C"/>
    <w:rsid w:val="001D2BF3"/>
    <w:rsid w:val="001E0C12"/>
    <w:rsid w:val="001E236D"/>
    <w:rsid w:val="001E2EB1"/>
    <w:rsid w:val="001E5B66"/>
    <w:rsid w:val="001F3074"/>
    <w:rsid w:val="001F602F"/>
    <w:rsid w:val="001F686B"/>
    <w:rsid w:val="001F727E"/>
    <w:rsid w:val="001F778A"/>
    <w:rsid w:val="00204353"/>
    <w:rsid w:val="00210E76"/>
    <w:rsid w:val="00227FE9"/>
    <w:rsid w:val="00233443"/>
    <w:rsid w:val="00236A02"/>
    <w:rsid w:val="0024083E"/>
    <w:rsid w:val="00251A0D"/>
    <w:rsid w:val="002532B0"/>
    <w:rsid w:val="00265CED"/>
    <w:rsid w:val="00283949"/>
    <w:rsid w:val="00290E55"/>
    <w:rsid w:val="002A27D8"/>
    <w:rsid w:val="002B07F2"/>
    <w:rsid w:val="002B55E0"/>
    <w:rsid w:val="002C3176"/>
    <w:rsid w:val="002D114C"/>
    <w:rsid w:val="002D2F23"/>
    <w:rsid w:val="002D48BF"/>
    <w:rsid w:val="002F6CBC"/>
    <w:rsid w:val="0030430E"/>
    <w:rsid w:val="00305582"/>
    <w:rsid w:val="00311854"/>
    <w:rsid w:val="00312D1F"/>
    <w:rsid w:val="00320048"/>
    <w:rsid w:val="00320267"/>
    <w:rsid w:val="00321C39"/>
    <w:rsid w:val="003372FE"/>
    <w:rsid w:val="00340E5F"/>
    <w:rsid w:val="0034415D"/>
    <w:rsid w:val="003513BD"/>
    <w:rsid w:val="003532C2"/>
    <w:rsid w:val="0035341F"/>
    <w:rsid w:val="00360B21"/>
    <w:rsid w:val="00360F78"/>
    <w:rsid w:val="00361C2A"/>
    <w:rsid w:val="00362C4A"/>
    <w:rsid w:val="00363DB8"/>
    <w:rsid w:val="00366287"/>
    <w:rsid w:val="003669A2"/>
    <w:rsid w:val="00366A7B"/>
    <w:rsid w:val="00374ED0"/>
    <w:rsid w:val="00377B8F"/>
    <w:rsid w:val="00380A4D"/>
    <w:rsid w:val="003874BB"/>
    <w:rsid w:val="0039345E"/>
    <w:rsid w:val="003A47A5"/>
    <w:rsid w:val="003A4FCA"/>
    <w:rsid w:val="003C1222"/>
    <w:rsid w:val="003C3F42"/>
    <w:rsid w:val="003C443E"/>
    <w:rsid w:val="003C4C49"/>
    <w:rsid w:val="003C6E10"/>
    <w:rsid w:val="003D15CC"/>
    <w:rsid w:val="003D2CCC"/>
    <w:rsid w:val="003D716C"/>
    <w:rsid w:val="003E3DC7"/>
    <w:rsid w:val="003E611B"/>
    <w:rsid w:val="003E69FE"/>
    <w:rsid w:val="003E7278"/>
    <w:rsid w:val="003F3654"/>
    <w:rsid w:val="003F5580"/>
    <w:rsid w:val="00402C40"/>
    <w:rsid w:val="00410650"/>
    <w:rsid w:val="00412A6C"/>
    <w:rsid w:val="00421571"/>
    <w:rsid w:val="00421A33"/>
    <w:rsid w:val="004231A7"/>
    <w:rsid w:val="00440276"/>
    <w:rsid w:val="00442A03"/>
    <w:rsid w:val="00451654"/>
    <w:rsid w:val="00454213"/>
    <w:rsid w:val="00460013"/>
    <w:rsid w:val="00463681"/>
    <w:rsid w:val="00471F17"/>
    <w:rsid w:val="0047479C"/>
    <w:rsid w:val="0048412A"/>
    <w:rsid w:val="00485B90"/>
    <w:rsid w:val="00490F71"/>
    <w:rsid w:val="004930D3"/>
    <w:rsid w:val="004A1057"/>
    <w:rsid w:val="004B1712"/>
    <w:rsid w:val="004C6DCE"/>
    <w:rsid w:val="004D362E"/>
    <w:rsid w:val="004D581F"/>
    <w:rsid w:val="004D6115"/>
    <w:rsid w:val="004E4B89"/>
    <w:rsid w:val="004F06B3"/>
    <w:rsid w:val="004F591C"/>
    <w:rsid w:val="00500145"/>
    <w:rsid w:val="00500422"/>
    <w:rsid w:val="0050405C"/>
    <w:rsid w:val="005129A2"/>
    <w:rsid w:val="005132F2"/>
    <w:rsid w:val="00514520"/>
    <w:rsid w:val="00515555"/>
    <w:rsid w:val="00532A9C"/>
    <w:rsid w:val="00533E48"/>
    <w:rsid w:val="0053414D"/>
    <w:rsid w:val="00540C37"/>
    <w:rsid w:val="00540FFD"/>
    <w:rsid w:val="005530D2"/>
    <w:rsid w:val="00561963"/>
    <w:rsid w:val="005650EE"/>
    <w:rsid w:val="005767E1"/>
    <w:rsid w:val="00581D60"/>
    <w:rsid w:val="005A1AC6"/>
    <w:rsid w:val="005A354A"/>
    <w:rsid w:val="005B2703"/>
    <w:rsid w:val="005C15D9"/>
    <w:rsid w:val="005C45C3"/>
    <w:rsid w:val="005C4CB0"/>
    <w:rsid w:val="005C611A"/>
    <w:rsid w:val="005E1AA1"/>
    <w:rsid w:val="005E5D1A"/>
    <w:rsid w:val="005E66B9"/>
    <w:rsid w:val="005F41A0"/>
    <w:rsid w:val="005F4C60"/>
    <w:rsid w:val="006059E2"/>
    <w:rsid w:val="00632706"/>
    <w:rsid w:val="00642728"/>
    <w:rsid w:val="006446F0"/>
    <w:rsid w:val="00653D3C"/>
    <w:rsid w:val="00666A1F"/>
    <w:rsid w:val="00671492"/>
    <w:rsid w:val="00681566"/>
    <w:rsid w:val="0069154A"/>
    <w:rsid w:val="006926AE"/>
    <w:rsid w:val="00692953"/>
    <w:rsid w:val="006A2801"/>
    <w:rsid w:val="006A7E02"/>
    <w:rsid w:val="006B08BB"/>
    <w:rsid w:val="006B3F61"/>
    <w:rsid w:val="006B40C1"/>
    <w:rsid w:val="006B65AD"/>
    <w:rsid w:val="006C12B6"/>
    <w:rsid w:val="006C30E7"/>
    <w:rsid w:val="006C3174"/>
    <w:rsid w:val="006D32F2"/>
    <w:rsid w:val="006F5D9B"/>
    <w:rsid w:val="007005BA"/>
    <w:rsid w:val="00701ABF"/>
    <w:rsid w:val="00706A01"/>
    <w:rsid w:val="00710EC3"/>
    <w:rsid w:val="0071383F"/>
    <w:rsid w:val="00713FE1"/>
    <w:rsid w:val="00715A2A"/>
    <w:rsid w:val="00717700"/>
    <w:rsid w:val="007226F9"/>
    <w:rsid w:val="00726DBA"/>
    <w:rsid w:val="00743A49"/>
    <w:rsid w:val="00745251"/>
    <w:rsid w:val="00745FA1"/>
    <w:rsid w:val="007507F8"/>
    <w:rsid w:val="007703B4"/>
    <w:rsid w:val="00773BF6"/>
    <w:rsid w:val="00776442"/>
    <w:rsid w:val="007931D2"/>
    <w:rsid w:val="00793920"/>
    <w:rsid w:val="007A4FC4"/>
    <w:rsid w:val="007A77ED"/>
    <w:rsid w:val="007B2439"/>
    <w:rsid w:val="007B63CF"/>
    <w:rsid w:val="007D28E8"/>
    <w:rsid w:val="007D69B0"/>
    <w:rsid w:val="008024B0"/>
    <w:rsid w:val="0080746A"/>
    <w:rsid w:val="008128D1"/>
    <w:rsid w:val="00837863"/>
    <w:rsid w:val="008550C0"/>
    <w:rsid w:val="00857A44"/>
    <w:rsid w:val="0086097B"/>
    <w:rsid w:val="008628DA"/>
    <w:rsid w:val="00865AA3"/>
    <w:rsid w:val="0086668E"/>
    <w:rsid w:val="00870B20"/>
    <w:rsid w:val="008728DD"/>
    <w:rsid w:val="008740FA"/>
    <w:rsid w:val="00874DC7"/>
    <w:rsid w:val="00881B13"/>
    <w:rsid w:val="00883577"/>
    <w:rsid w:val="00883D32"/>
    <w:rsid w:val="008847E5"/>
    <w:rsid w:val="00884DD4"/>
    <w:rsid w:val="00886F10"/>
    <w:rsid w:val="0088738A"/>
    <w:rsid w:val="008878C2"/>
    <w:rsid w:val="008932CF"/>
    <w:rsid w:val="008948DD"/>
    <w:rsid w:val="008970C1"/>
    <w:rsid w:val="008A3580"/>
    <w:rsid w:val="008A56C8"/>
    <w:rsid w:val="008B4EEA"/>
    <w:rsid w:val="008C143C"/>
    <w:rsid w:val="008C5168"/>
    <w:rsid w:val="008D3EC6"/>
    <w:rsid w:val="008D7A00"/>
    <w:rsid w:val="008E0EF4"/>
    <w:rsid w:val="008E7347"/>
    <w:rsid w:val="008F4B15"/>
    <w:rsid w:val="008F4E9F"/>
    <w:rsid w:val="00900272"/>
    <w:rsid w:val="00901F35"/>
    <w:rsid w:val="00903BE7"/>
    <w:rsid w:val="0090579C"/>
    <w:rsid w:val="00911A26"/>
    <w:rsid w:val="00912ED3"/>
    <w:rsid w:val="0091769F"/>
    <w:rsid w:val="00917E17"/>
    <w:rsid w:val="00917F6E"/>
    <w:rsid w:val="00921A4F"/>
    <w:rsid w:val="00925608"/>
    <w:rsid w:val="00935C31"/>
    <w:rsid w:val="00936129"/>
    <w:rsid w:val="00936606"/>
    <w:rsid w:val="00940215"/>
    <w:rsid w:val="00945537"/>
    <w:rsid w:val="00953C0E"/>
    <w:rsid w:val="0096481B"/>
    <w:rsid w:val="009672A4"/>
    <w:rsid w:val="00981841"/>
    <w:rsid w:val="009825E3"/>
    <w:rsid w:val="00984B28"/>
    <w:rsid w:val="00985FD9"/>
    <w:rsid w:val="00993ACE"/>
    <w:rsid w:val="00996DD4"/>
    <w:rsid w:val="009A015D"/>
    <w:rsid w:val="009A43CF"/>
    <w:rsid w:val="009A507C"/>
    <w:rsid w:val="009B3288"/>
    <w:rsid w:val="009B5868"/>
    <w:rsid w:val="009C00CD"/>
    <w:rsid w:val="009C4D27"/>
    <w:rsid w:val="009C70E8"/>
    <w:rsid w:val="009D5813"/>
    <w:rsid w:val="009D5E08"/>
    <w:rsid w:val="009F25D8"/>
    <w:rsid w:val="009F475E"/>
    <w:rsid w:val="00A01663"/>
    <w:rsid w:val="00A065A9"/>
    <w:rsid w:val="00A0768D"/>
    <w:rsid w:val="00A1360A"/>
    <w:rsid w:val="00A22C12"/>
    <w:rsid w:val="00A25048"/>
    <w:rsid w:val="00A27446"/>
    <w:rsid w:val="00A400E4"/>
    <w:rsid w:val="00A47130"/>
    <w:rsid w:val="00A51952"/>
    <w:rsid w:val="00A60802"/>
    <w:rsid w:val="00A7172E"/>
    <w:rsid w:val="00A75FB1"/>
    <w:rsid w:val="00A850CA"/>
    <w:rsid w:val="00A9109E"/>
    <w:rsid w:val="00A967B2"/>
    <w:rsid w:val="00AA0A4D"/>
    <w:rsid w:val="00AA3C96"/>
    <w:rsid w:val="00AA7890"/>
    <w:rsid w:val="00AB0BEB"/>
    <w:rsid w:val="00AB7BB5"/>
    <w:rsid w:val="00AB7C65"/>
    <w:rsid w:val="00AD5662"/>
    <w:rsid w:val="00AE1638"/>
    <w:rsid w:val="00AE44FE"/>
    <w:rsid w:val="00AE4FA7"/>
    <w:rsid w:val="00AE6B7F"/>
    <w:rsid w:val="00AF2A5A"/>
    <w:rsid w:val="00AF67E7"/>
    <w:rsid w:val="00AF7291"/>
    <w:rsid w:val="00B026ED"/>
    <w:rsid w:val="00B044A4"/>
    <w:rsid w:val="00B12014"/>
    <w:rsid w:val="00B1235A"/>
    <w:rsid w:val="00B21244"/>
    <w:rsid w:val="00B216F0"/>
    <w:rsid w:val="00B36280"/>
    <w:rsid w:val="00B37CF6"/>
    <w:rsid w:val="00B412E3"/>
    <w:rsid w:val="00B453C4"/>
    <w:rsid w:val="00B4618F"/>
    <w:rsid w:val="00B57694"/>
    <w:rsid w:val="00B61F9F"/>
    <w:rsid w:val="00B65BF7"/>
    <w:rsid w:val="00B72447"/>
    <w:rsid w:val="00B749C0"/>
    <w:rsid w:val="00B750CF"/>
    <w:rsid w:val="00B80AE6"/>
    <w:rsid w:val="00BA2E85"/>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1407"/>
    <w:rsid w:val="00C94C9A"/>
    <w:rsid w:val="00CA292F"/>
    <w:rsid w:val="00CA7117"/>
    <w:rsid w:val="00CA7398"/>
    <w:rsid w:val="00CB06BE"/>
    <w:rsid w:val="00CC1D09"/>
    <w:rsid w:val="00CC345D"/>
    <w:rsid w:val="00CC53C1"/>
    <w:rsid w:val="00CD0451"/>
    <w:rsid w:val="00CD6A08"/>
    <w:rsid w:val="00CE3A13"/>
    <w:rsid w:val="00CE4427"/>
    <w:rsid w:val="00CE7076"/>
    <w:rsid w:val="00CF0A2D"/>
    <w:rsid w:val="00CF13AD"/>
    <w:rsid w:val="00CF15BF"/>
    <w:rsid w:val="00CF3DF9"/>
    <w:rsid w:val="00D0753C"/>
    <w:rsid w:val="00D17963"/>
    <w:rsid w:val="00D21550"/>
    <w:rsid w:val="00D250BF"/>
    <w:rsid w:val="00D251D3"/>
    <w:rsid w:val="00D25F7D"/>
    <w:rsid w:val="00D41CAF"/>
    <w:rsid w:val="00D44233"/>
    <w:rsid w:val="00D46296"/>
    <w:rsid w:val="00D50184"/>
    <w:rsid w:val="00D53892"/>
    <w:rsid w:val="00D54F68"/>
    <w:rsid w:val="00D5674B"/>
    <w:rsid w:val="00D575CF"/>
    <w:rsid w:val="00D611E6"/>
    <w:rsid w:val="00D67005"/>
    <w:rsid w:val="00D675C0"/>
    <w:rsid w:val="00D7051D"/>
    <w:rsid w:val="00D76C70"/>
    <w:rsid w:val="00D91C98"/>
    <w:rsid w:val="00DA1353"/>
    <w:rsid w:val="00DA4C98"/>
    <w:rsid w:val="00DB0410"/>
    <w:rsid w:val="00DB2332"/>
    <w:rsid w:val="00DC3A40"/>
    <w:rsid w:val="00DD0B28"/>
    <w:rsid w:val="00DD540A"/>
    <w:rsid w:val="00DE0EB6"/>
    <w:rsid w:val="00DE2D90"/>
    <w:rsid w:val="00DE6F6B"/>
    <w:rsid w:val="00DF1F21"/>
    <w:rsid w:val="00DF74EF"/>
    <w:rsid w:val="00E07746"/>
    <w:rsid w:val="00E07809"/>
    <w:rsid w:val="00E07EC3"/>
    <w:rsid w:val="00E1464E"/>
    <w:rsid w:val="00E21BEA"/>
    <w:rsid w:val="00E2706F"/>
    <w:rsid w:val="00E430B5"/>
    <w:rsid w:val="00E44EE5"/>
    <w:rsid w:val="00E477AC"/>
    <w:rsid w:val="00E50485"/>
    <w:rsid w:val="00E53568"/>
    <w:rsid w:val="00E543E8"/>
    <w:rsid w:val="00E54A91"/>
    <w:rsid w:val="00E712D1"/>
    <w:rsid w:val="00E73355"/>
    <w:rsid w:val="00E735C8"/>
    <w:rsid w:val="00E74185"/>
    <w:rsid w:val="00E769ED"/>
    <w:rsid w:val="00E87075"/>
    <w:rsid w:val="00E93709"/>
    <w:rsid w:val="00E9681F"/>
    <w:rsid w:val="00EB264F"/>
    <w:rsid w:val="00EB62F0"/>
    <w:rsid w:val="00EC2F90"/>
    <w:rsid w:val="00EC3896"/>
    <w:rsid w:val="00EE410B"/>
    <w:rsid w:val="00EF490A"/>
    <w:rsid w:val="00F0134F"/>
    <w:rsid w:val="00F025EC"/>
    <w:rsid w:val="00F0637F"/>
    <w:rsid w:val="00F23C88"/>
    <w:rsid w:val="00F26A0E"/>
    <w:rsid w:val="00F34488"/>
    <w:rsid w:val="00F34E8F"/>
    <w:rsid w:val="00F42E59"/>
    <w:rsid w:val="00F46327"/>
    <w:rsid w:val="00F649F9"/>
    <w:rsid w:val="00F74053"/>
    <w:rsid w:val="00FA1ACC"/>
    <w:rsid w:val="00FA370F"/>
    <w:rsid w:val="00FB16E4"/>
    <w:rsid w:val="00FB6A2B"/>
    <w:rsid w:val="00FC3F58"/>
    <w:rsid w:val="00FC400A"/>
    <w:rsid w:val="00FC4E6C"/>
    <w:rsid w:val="00FC62D5"/>
    <w:rsid w:val="00FD2274"/>
    <w:rsid w:val="00FD7453"/>
    <w:rsid w:val="00FD74BA"/>
    <w:rsid w:val="00FD75EA"/>
    <w:rsid w:val="00FD7A82"/>
    <w:rsid w:val="00FE18D4"/>
    <w:rsid w:val="00FF3077"/>
    <w:rsid w:val="00FF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 w:type="character" w:styleId="Tekstzastpczy">
    <w:name w:val="Placeholder Text"/>
    <w:basedOn w:val="Domylnaczcionkaakapitu"/>
    <w:uiPriority w:val="99"/>
    <w:semiHidden/>
    <w:rsid w:val="004C6D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7640">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8638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73A60-02E9-4734-B2FE-38EC853B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15</Pages>
  <Words>7739</Words>
  <Characters>46434</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Tulibacki Bartosz</cp:lastModifiedBy>
  <cp:revision>38</cp:revision>
  <cp:lastPrinted>2017-05-11T06:57:00Z</cp:lastPrinted>
  <dcterms:created xsi:type="dcterms:W3CDTF">2017-05-11T06:31:00Z</dcterms:created>
  <dcterms:modified xsi:type="dcterms:W3CDTF">2017-09-29T06:48:00Z</dcterms:modified>
</cp:coreProperties>
</file>