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B84B" w14:textId="355D2365" w:rsidR="00F96EC1" w:rsidRDefault="00F64411" w:rsidP="00F64411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Informacja o przetwarzaniu danych osobowych dla uczestników postępowania o udzielenie zamówienia publicznego</w:t>
      </w:r>
    </w:p>
    <w:p w14:paraId="07E1E99E" w14:textId="77777777" w:rsidR="00F96EC1" w:rsidRPr="00075204" w:rsidRDefault="00F96EC1" w:rsidP="00F96EC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0CC1A1C" w14:textId="77777777" w:rsidR="00F96EC1" w:rsidRPr="00075204" w:rsidRDefault="00F96EC1" w:rsidP="00F96EC1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lang w:eastAsia="pl-PL"/>
        </w:rPr>
      </w:pPr>
      <w:bookmarkStart w:id="0" w:name="_Hlk515273878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19 ust. 1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, z</w:t>
      </w: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godnie z art. 13 ust. 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3</w:t>
      </w: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1125121" w14:textId="77777777" w:rsidR="00F96EC1" w:rsidRPr="00075204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Pani/Pana danych osobowych jest </w:t>
      </w:r>
      <w:bookmarkStart w:id="1" w:name="_Hlk2932553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Wojskowa Akademia Techniczna </w:t>
      </w: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im. Jarosława Dąbrowskiego,</w:t>
      </w:r>
      <w:bookmarkEnd w:id="1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ul. gen. Sylwestra Kaliskiego 2, 00-908 Warszawa;</w:t>
      </w:r>
    </w:p>
    <w:p w14:paraId="26BF383B" w14:textId="64242A19" w:rsidR="00F96EC1" w:rsidRPr="001B5A18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 danych powołał  inspektora ochrony danych nadzorującego prawidłowość  przetwarzania danych osobowych, z którym można się skontaktować za pośrednictwem adresu e-mail: </w:t>
      </w:r>
      <w:hyperlink r:id="rId5" w:history="1">
        <w:r w:rsidRPr="00075204">
          <w:rPr>
            <w:rFonts w:ascii="Arial" w:eastAsia="Times New Roman" w:hAnsi="Arial" w:cs="Arial"/>
            <w:bCs/>
            <w:sz w:val="20"/>
            <w:szCs w:val="20"/>
            <w:u w:val="single"/>
            <w:lang w:eastAsia="pl-PL"/>
          </w:rPr>
          <w:t>iod@wat.edu.pl</w:t>
        </w:r>
      </w:hyperlink>
      <w:r w:rsidR="00136FDA">
        <w:t xml:space="preserve"> lub dzwoniąc pod nr tel. 887 831 718.</w:t>
      </w:r>
    </w:p>
    <w:p w14:paraId="10DCFB3A" w14:textId="655BAAE4" w:rsidR="00F96EC1" w:rsidRPr="001B5A18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5A18">
        <w:rPr>
          <w:rFonts w:ascii="Arial" w:eastAsia="Times New Roman" w:hAnsi="Arial" w:cs="Arial"/>
          <w:bCs/>
          <w:sz w:val="20"/>
          <w:szCs w:val="20"/>
          <w:lang w:eastAsia="pl-PL"/>
        </w:rPr>
        <w:t>Pani/Pana dane osobowe przetwarzane będą na podstawie art. 6 ust. 1 lit. c</w:t>
      </w:r>
      <w:r w:rsidRPr="001B5A1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1B5A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RODO </w:t>
      </w:r>
      <w:r w:rsidRPr="001B5A1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celu związanym z postępowaniem o udzielenie zamówienia</w:t>
      </w:r>
      <w:r w:rsidR="00136FD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89E9C5B" w14:textId="71761BFE" w:rsidR="00F96EC1" w:rsidRPr="00B71DBD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25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odbiorcami </w:t>
      </w:r>
      <w:r w:rsidRPr="00352543">
        <w:rPr>
          <w:rFonts w:ascii="Arial" w:hAnsi="Arial" w:cs="Arial"/>
          <w:sz w:val="20"/>
          <w:szCs w:val="20"/>
        </w:rPr>
        <w:t>Pani/Pana danych osobowych będą osoby lub podmioty, którym udostępniona zostanie dokumentacja postępowania w oparciu o art. 18 oraz art. 74</w:t>
      </w:r>
      <w:r>
        <w:rPr>
          <w:rFonts w:ascii="Arial" w:hAnsi="Arial" w:cs="Arial"/>
          <w:sz w:val="20"/>
          <w:szCs w:val="20"/>
        </w:rPr>
        <w:t xml:space="preserve"> – </w:t>
      </w:r>
      <w:r w:rsidRPr="00352543">
        <w:rPr>
          <w:rFonts w:ascii="Arial" w:hAnsi="Arial" w:cs="Arial"/>
          <w:sz w:val="20"/>
          <w:szCs w:val="20"/>
        </w:rPr>
        <w:t>76  ustawy z dnia 11 września 2019 r. – Prawo zamówień publicznych</w:t>
      </w:r>
      <w:r w:rsidR="00136FDA">
        <w:rPr>
          <w:rFonts w:ascii="Arial" w:hAnsi="Arial" w:cs="Arial"/>
          <w:sz w:val="20"/>
          <w:szCs w:val="20"/>
        </w:rPr>
        <w:t xml:space="preserve">, </w:t>
      </w:r>
      <w:r w:rsidRPr="00B71DBD">
        <w:rPr>
          <w:rFonts w:ascii="Arial" w:hAnsi="Arial" w:cs="Arial"/>
          <w:sz w:val="20"/>
          <w:szCs w:val="20"/>
        </w:rPr>
        <w:t xml:space="preserve">a także </w:t>
      </w:r>
      <w:r>
        <w:rPr>
          <w:rFonts w:ascii="Arial" w:hAnsi="Arial" w:cs="Arial"/>
          <w:sz w:val="20"/>
          <w:szCs w:val="20"/>
        </w:rPr>
        <w:br/>
      </w:r>
      <w:r w:rsidRPr="00B71DBD">
        <w:rPr>
          <w:rFonts w:ascii="Arial" w:hAnsi="Arial" w:cs="Arial"/>
          <w:sz w:val="20"/>
          <w:szCs w:val="20"/>
        </w:rPr>
        <w:t>w oparciu o przepis art. 6 ustawy z dnia 6 września 2001 r. o dostępie do informacji publicznej</w:t>
      </w:r>
      <w:r w:rsidRPr="00B71DBD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C0A5BF3" w14:textId="77777777" w:rsidR="00F96EC1" w:rsidRPr="00352543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2543">
        <w:rPr>
          <w:rFonts w:ascii="Arial" w:hAnsi="Arial" w:cs="Arial"/>
          <w:sz w:val="20"/>
          <w:szCs w:val="20"/>
        </w:rPr>
        <w:t xml:space="preserve">Pani/Pana dane osobowe będą przechowywane, zgodnie z art. 78 ust. 1 ustawy </w:t>
      </w:r>
      <w:proofErr w:type="spellStart"/>
      <w:r w:rsidRPr="00352543">
        <w:rPr>
          <w:rFonts w:ascii="Arial" w:hAnsi="Arial" w:cs="Arial"/>
          <w:sz w:val="20"/>
          <w:szCs w:val="20"/>
        </w:rPr>
        <w:t>Pzp</w:t>
      </w:r>
      <w:proofErr w:type="spellEnd"/>
      <w:r w:rsidRPr="00352543">
        <w:rPr>
          <w:rFonts w:ascii="Arial" w:hAnsi="Arial" w:cs="Arial"/>
          <w:sz w:val="20"/>
          <w:szCs w:val="20"/>
        </w:rPr>
        <w:t>, przez okres 4 lat od dnia zakończenia postępowania o udzielenie zamówienia, a jeżeli czas trwania umowy przekracza 4 lata, okres przechowywania obejmuje cały czas trwania umowy;</w:t>
      </w:r>
    </w:p>
    <w:p w14:paraId="54764D32" w14:textId="77777777" w:rsidR="00F96EC1" w:rsidRPr="00075204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związanym </w:t>
      </w: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z udziałem w postępowaniu o udzielenie zamówienia; konsekwencje niepodania określonych danych wynikają z ustawy </w:t>
      </w:r>
      <w:proofErr w:type="spellStart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597C61C9" w14:textId="77777777" w:rsidR="00F96EC1" w:rsidRPr="00075204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3C04812" w14:textId="77777777" w:rsidR="00F96EC1" w:rsidRPr="00075204" w:rsidRDefault="00F96EC1" w:rsidP="00F96EC1">
      <w:pPr>
        <w:numPr>
          <w:ilvl w:val="2"/>
          <w:numId w:val="1"/>
        </w:numPr>
        <w:spacing w:after="150" w:line="36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posiada Pani/Pan:</w:t>
      </w:r>
    </w:p>
    <w:p w14:paraId="52998B2B" w14:textId="77777777" w:rsidR="00F96EC1" w:rsidRPr="00075204" w:rsidRDefault="00F96EC1" w:rsidP="00F96EC1">
      <w:pPr>
        <w:numPr>
          <w:ilvl w:val="0"/>
          <w:numId w:val="2"/>
        </w:numPr>
        <w:spacing w:after="150" w:line="360" w:lineRule="auto"/>
        <w:ind w:left="113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15 RODO prawo dostępu do danych osobowych Pani/Pana dotyczących;</w:t>
      </w:r>
    </w:p>
    <w:p w14:paraId="677CC60A" w14:textId="77777777" w:rsidR="00F96EC1" w:rsidRPr="00075204" w:rsidRDefault="00F96EC1" w:rsidP="00F96EC1">
      <w:pPr>
        <w:numPr>
          <w:ilvl w:val="0"/>
          <w:numId w:val="2"/>
        </w:numPr>
        <w:spacing w:after="150" w:line="360" w:lineRule="auto"/>
        <w:ind w:left="113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16 RODO prawo do sprostowania Pani/Pana danych osobowych;</w:t>
      </w:r>
    </w:p>
    <w:p w14:paraId="38C64A2C" w14:textId="77777777" w:rsidR="00F96EC1" w:rsidRPr="00075204" w:rsidRDefault="00F96EC1" w:rsidP="00F96EC1">
      <w:pPr>
        <w:spacing w:after="150" w:line="360" w:lineRule="auto"/>
        <w:ind w:left="1134"/>
        <w:contextualSpacing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07520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(skorzystanie z prawa do sprostowania nie może skutkować zmianą wyniku postępowania o udzielenie zamówienia ani zmianą postanowień umowy w zakresie niezgodnym z ustawą </w:t>
      </w:r>
      <w:proofErr w:type="spellStart"/>
      <w:r w:rsidRPr="0007520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Pzp</w:t>
      </w:r>
      <w:proofErr w:type="spellEnd"/>
      <w:r w:rsidRPr="0007520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oraz nie może naruszać integralności protokołu oraz jego załączników.)</w:t>
      </w:r>
    </w:p>
    <w:p w14:paraId="2A1839FA" w14:textId="77777777" w:rsidR="00F96EC1" w:rsidRPr="00075204" w:rsidRDefault="00F96EC1" w:rsidP="00F96EC1">
      <w:pPr>
        <w:numPr>
          <w:ilvl w:val="0"/>
          <w:numId w:val="2"/>
        </w:numPr>
        <w:spacing w:after="150" w:line="360" w:lineRule="auto"/>
        <w:ind w:left="113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E74E3F0" w14:textId="77777777" w:rsidR="00F96EC1" w:rsidRPr="00075204" w:rsidRDefault="00F96EC1" w:rsidP="00F96EC1">
      <w:pPr>
        <w:spacing w:after="150" w:line="360" w:lineRule="auto"/>
        <w:ind w:left="1134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75204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Pr="0007520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członkowskiego.)</w:t>
      </w:r>
      <w:r w:rsidRPr="0007520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</w:t>
      </w:r>
    </w:p>
    <w:p w14:paraId="65597043" w14:textId="77777777" w:rsidR="00F96EC1" w:rsidRPr="00075204" w:rsidRDefault="00F96EC1" w:rsidP="00F96EC1">
      <w:pPr>
        <w:numPr>
          <w:ilvl w:val="0"/>
          <w:numId w:val="2"/>
        </w:numPr>
        <w:spacing w:after="150" w:line="360" w:lineRule="auto"/>
        <w:ind w:left="113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3334A0C5" w14:textId="77777777" w:rsidR="00F96EC1" w:rsidRPr="00075204" w:rsidRDefault="00F96EC1" w:rsidP="00F96EC1">
      <w:pPr>
        <w:numPr>
          <w:ilvl w:val="2"/>
          <w:numId w:val="1"/>
        </w:numPr>
        <w:spacing w:after="150" w:line="360" w:lineRule="auto"/>
        <w:ind w:left="993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nie przysługuje Pani/Panu:</w:t>
      </w:r>
    </w:p>
    <w:p w14:paraId="050864A9" w14:textId="77777777" w:rsidR="00F96EC1" w:rsidRPr="00075204" w:rsidRDefault="00F96EC1" w:rsidP="00F96EC1">
      <w:pPr>
        <w:numPr>
          <w:ilvl w:val="0"/>
          <w:numId w:val="3"/>
        </w:numPr>
        <w:spacing w:after="150" w:line="360" w:lineRule="auto"/>
        <w:ind w:left="1134" w:hanging="283"/>
        <w:contextualSpacing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w związku z art. 17 ust. 3 lit. b, d lub e RODO prawo do usunięcia danych osobowych;</w:t>
      </w:r>
    </w:p>
    <w:p w14:paraId="16B9EF80" w14:textId="77777777" w:rsidR="00136FDA" w:rsidRDefault="00F96EC1" w:rsidP="00136FDA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075204">
        <w:rPr>
          <w:rFonts w:ascii="Arial" w:eastAsia="Times New Roman" w:hAnsi="Arial" w:cs="Arial"/>
          <w:bCs/>
          <w:sz w:val="20"/>
          <w:szCs w:val="20"/>
          <w:lang w:eastAsia="pl-PL"/>
        </w:rPr>
        <w:t>prawo do przenoszenia danych osobowych, o którym mowa w art. 20 RODO;</w:t>
      </w:r>
    </w:p>
    <w:p w14:paraId="5DF6B290" w14:textId="75ECC120" w:rsidR="00F96EC1" w:rsidRPr="00136FDA" w:rsidRDefault="00F96EC1" w:rsidP="00136FDA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136FDA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bookmarkEnd w:id="0"/>
    </w:p>
    <w:p w14:paraId="4A8F6D1A" w14:textId="77777777" w:rsidR="00181FD9" w:rsidRDefault="00181FD9"/>
    <w:sectPr w:rsidR="0018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7CB"/>
    <w:multiLevelType w:val="multilevel"/>
    <w:tmpl w:val="9BE2B0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137264C"/>
    <w:multiLevelType w:val="hybridMultilevel"/>
    <w:tmpl w:val="CB46B334"/>
    <w:lvl w:ilvl="0" w:tplc="7714B680">
      <w:start w:val="26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4B5010"/>
    <w:multiLevelType w:val="hybridMultilevel"/>
    <w:tmpl w:val="4ACE5604"/>
    <w:lvl w:ilvl="0" w:tplc="EBA00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5594">
    <w:abstractNumId w:val="0"/>
  </w:num>
  <w:num w:numId="2" w16cid:durableId="1817523406">
    <w:abstractNumId w:val="1"/>
  </w:num>
  <w:num w:numId="3" w16cid:durableId="1914773824">
    <w:abstractNumId w:val="2"/>
  </w:num>
  <w:num w:numId="4" w16cid:durableId="763307161">
    <w:abstractNumId w:val="4"/>
  </w:num>
  <w:num w:numId="5" w16cid:durableId="1015889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1"/>
    <w:rsid w:val="000F001B"/>
    <w:rsid w:val="00136FDA"/>
    <w:rsid w:val="00181FD9"/>
    <w:rsid w:val="00C54C9D"/>
    <w:rsid w:val="00F64411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07DA"/>
  <w15:chartTrackingRefBased/>
  <w15:docId w15:val="{CD96ECDD-BF53-4005-A14E-E8313C75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EC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6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6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6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6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6E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E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6E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E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6E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6E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6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6EC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Norm"/>
    <w:basedOn w:val="Normalny"/>
    <w:uiPriority w:val="34"/>
    <w:qFormat/>
    <w:rsid w:val="00F96E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6E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E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6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Irena</dc:creator>
  <cp:keywords/>
  <dc:description/>
  <cp:lastModifiedBy>Jabłońska Katarzyna</cp:lastModifiedBy>
  <cp:revision>2</cp:revision>
  <dcterms:created xsi:type="dcterms:W3CDTF">2025-06-24T09:37:00Z</dcterms:created>
  <dcterms:modified xsi:type="dcterms:W3CDTF">2025-06-24T09:37:00Z</dcterms:modified>
</cp:coreProperties>
</file>